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ABF" w:rsidRPr="0078194D" w:rsidRDefault="00D954F8" w:rsidP="00A51ABF">
      <w:pPr>
        <w:ind w:left="1441" w:hangingChars="450" w:hanging="1441"/>
        <w:jc w:val="center"/>
        <w:rPr>
          <w:rFonts w:ascii="標楷體" w:eastAsia="標楷體" w:hAnsi="標楷體"/>
          <w:b/>
          <w:sz w:val="32"/>
          <w:szCs w:val="32"/>
        </w:rPr>
      </w:pPr>
      <w:r w:rsidRPr="0078194D">
        <w:rPr>
          <w:rFonts w:ascii="標楷體" w:eastAsia="標楷體" w:hAnsi="標楷體" w:hint="eastAsia"/>
          <w:b/>
          <w:sz w:val="32"/>
          <w:szCs w:val="32"/>
        </w:rPr>
        <w:t>「高</w:t>
      </w:r>
      <w:proofErr w:type="gramStart"/>
      <w:r w:rsidRPr="0078194D">
        <w:rPr>
          <w:rFonts w:ascii="標楷體" w:eastAsia="標楷體" w:hAnsi="標楷體" w:hint="eastAsia"/>
          <w:b/>
          <w:sz w:val="32"/>
          <w:szCs w:val="32"/>
        </w:rPr>
        <w:t>醫校史暨南</w:t>
      </w:r>
      <w:proofErr w:type="gramEnd"/>
      <w:r w:rsidRPr="0078194D">
        <w:rPr>
          <w:rFonts w:ascii="標楷體" w:eastAsia="標楷體" w:hAnsi="標楷體" w:hint="eastAsia"/>
          <w:b/>
          <w:sz w:val="32"/>
          <w:szCs w:val="32"/>
        </w:rPr>
        <w:t>臺灣醫療史料館」</w:t>
      </w:r>
      <w:r w:rsidR="00A51ABF" w:rsidRPr="0078194D">
        <w:rPr>
          <w:rFonts w:ascii="標楷體" w:eastAsia="標楷體" w:hAnsi="標楷體" w:hint="eastAsia"/>
          <w:b/>
          <w:sz w:val="32"/>
          <w:szCs w:val="32"/>
        </w:rPr>
        <w:t>展覽介紹</w:t>
      </w:r>
    </w:p>
    <w:p w:rsidR="00A51ABF" w:rsidRPr="0078194D" w:rsidRDefault="00A51ABF" w:rsidP="00A51ABF">
      <w:pPr>
        <w:ind w:left="1080" w:hangingChars="450" w:hanging="1080"/>
        <w:rPr>
          <w:rFonts w:ascii="標楷體" w:eastAsia="標楷體" w:hAnsi="標楷體" w:hint="eastAsia"/>
        </w:rPr>
      </w:pPr>
    </w:p>
    <w:p w:rsidR="00A51ABF" w:rsidRPr="0078194D" w:rsidRDefault="00A51ABF" w:rsidP="00A51ABF">
      <w:pPr>
        <w:rPr>
          <w:rFonts w:ascii="標楷體" w:eastAsia="標楷體" w:hAnsi="標楷體"/>
        </w:rPr>
      </w:pPr>
      <w:r w:rsidRPr="0078194D">
        <w:rPr>
          <w:rFonts w:ascii="標楷體" w:eastAsia="標楷體" w:hAnsi="標楷體" w:hint="eastAsia"/>
        </w:rPr>
        <w:t xml:space="preserve">    </w:t>
      </w:r>
      <w:r w:rsidRPr="0078194D">
        <w:rPr>
          <w:rFonts w:ascii="標楷體" w:eastAsia="標楷體" w:hAnsi="標楷體" w:hint="eastAsia"/>
          <w:b/>
        </w:rPr>
        <w:t>南臺灣醫療史料館</w:t>
      </w:r>
      <w:r w:rsidRPr="0078194D">
        <w:rPr>
          <w:rFonts w:ascii="標楷體" w:eastAsia="標楷體" w:hAnsi="標楷體" w:hint="eastAsia"/>
        </w:rPr>
        <w:t>：打狗（今高雄），是世界近代醫學進入臺灣的歷史起點，也是世界熱帶醫學的發祥地。一百多年前，原名旗後（或旗</w:t>
      </w:r>
      <w:proofErr w:type="gramStart"/>
      <w:r w:rsidRPr="0078194D">
        <w:rPr>
          <w:rFonts w:ascii="標楷體" w:eastAsia="標楷體" w:hAnsi="標楷體" w:hint="eastAsia"/>
        </w:rPr>
        <w:t>后</w:t>
      </w:r>
      <w:proofErr w:type="gramEnd"/>
      <w:r w:rsidRPr="0078194D">
        <w:rPr>
          <w:rFonts w:ascii="標楷體" w:eastAsia="標楷體" w:hAnsi="標楷體" w:hint="eastAsia"/>
        </w:rPr>
        <w:t>）的旗津港不僅是世界避風名港，也是初期西方傳教士在臺灣的登陸地。隨著清末臺灣開港通商，長老教會醫療傳教人員及海關</w:t>
      </w:r>
      <w:proofErr w:type="gramStart"/>
      <w:r w:rsidRPr="0078194D">
        <w:rPr>
          <w:rFonts w:ascii="標楷體" w:eastAsia="標楷體" w:hAnsi="標楷體" w:hint="eastAsia"/>
        </w:rPr>
        <w:t>醫</w:t>
      </w:r>
      <w:proofErr w:type="gramEnd"/>
      <w:r w:rsidRPr="0078194D">
        <w:rPr>
          <w:rFonts w:ascii="標楷體" w:eastAsia="標楷體" w:hAnsi="標楷體" w:hint="eastAsia"/>
        </w:rPr>
        <w:t>員將西式醫療帶入，打狗成為最早實行西方醫療的場域。一、二樓共有七個展區如下：</w:t>
      </w:r>
    </w:p>
    <w:p w:rsidR="00A51ABF" w:rsidRPr="0078194D" w:rsidRDefault="00A51ABF" w:rsidP="00A51ABF">
      <w:pPr>
        <w:rPr>
          <w:rFonts w:ascii="標楷體" w:eastAsia="標楷體" w:hAnsi="標楷體" w:hint="eastAsia"/>
        </w:rPr>
      </w:pPr>
      <w:r w:rsidRPr="0078194D">
        <w:rPr>
          <w:rFonts w:ascii="標楷體" w:eastAsia="標楷體" w:hAnsi="標楷體" w:hint="eastAsia"/>
        </w:rPr>
        <w:t xml:space="preserve">    一、西式醫療的開端</w:t>
      </w:r>
      <w:proofErr w:type="gramStart"/>
      <w:r w:rsidRPr="0078194D">
        <w:rPr>
          <w:rFonts w:ascii="標楷體" w:eastAsia="標楷體" w:hAnsi="標楷體" w:hint="eastAsia"/>
        </w:rPr>
        <w:t>—</w:t>
      </w:r>
      <w:proofErr w:type="gramEnd"/>
      <w:r w:rsidRPr="0078194D">
        <w:rPr>
          <w:rFonts w:ascii="標楷體" w:eastAsia="標楷體" w:hAnsi="標楷體" w:hint="eastAsia"/>
        </w:rPr>
        <w:t>教會醫療：透過慕德醫院（前身為打狗醫院）復原區，重現十九世紀下半葉西醫提供之現代醫療服務。</w:t>
      </w:r>
    </w:p>
    <w:p w:rsidR="00A51ABF" w:rsidRPr="0078194D" w:rsidRDefault="00A51ABF" w:rsidP="00A51ABF">
      <w:pPr>
        <w:rPr>
          <w:rFonts w:ascii="標楷體" w:eastAsia="標楷體" w:hAnsi="標楷體" w:hint="eastAsia"/>
        </w:rPr>
      </w:pPr>
      <w:r w:rsidRPr="0078194D">
        <w:rPr>
          <w:rFonts w:ascii="標楷體" w:eastAsia="標楷體" w:hAnsi="標楷體" w:hint="eastAsia"/>
        </w:rPr>
        <w:t xml:space="preserve">    二、與世界的接軌</w:t>
      </w:r>
      <w:proofErr w:type="gramStart"/>
      <w:r w:rsidRPr="0078194D">
        <w:rPr>
          <w:rFonts w:ascii="標楷體" w:eastAsia="標楷體" w:hAnsi="標楷體" w:hint="eastAsia"/>
        </w:rPr>
        <w:t>—</w:t>
      </w:r>
      <w:proofErr w:type="gramEnd"/>
      <w:r w:rsidRPr="0078194D">
        <w:rPr>
          <w:rFonts w:ascii="標楷體" w:eastAsia="標楷體" w:hAnsi="標楷體" w:hint="eastAsia"/>
        </w:rPr>
        <w:t>熱帶醫學：呈現從海關醫療如何發展出熱帶醫學，並進一步成為臺灣重要醫學研究領域之過程。</w:t>
      </w:r>
    </w:p>
    <w:p w:rsidR="00A51ABF" w:rsidRPr="0078194D" w:rsidRDefault="00A51ABF" w:rsidP="00A51ABF">
      <w:pPr>
        <w:rPr>
          <w:rFonts w:ascii="標楷體" w:eastAsia="標楷體" w:hAnsi="標楷體"/>
        </w:rPr>
      </w:pPr>
      <w:r w:rsidRPr="0078194D">
        <w:rPr>
          <w:rFonts w:ascii="標楷體" w:eastAsia="標楷體" w:hAnsi="標楷體" w:hint="eastAsia"/>
        </w:rPr>
        <w:t xml:space="preserve">    三、臺灣醫療典範人物：透過三十位</w:t>
      </w:r>
      <w:proofErr w:type="gramStart"/>
      <w:r w:rsidRPr="0078194D">
        <w:rPr>
          <w:rFonts w:ascii="標楷體" w:eastAsia="標楷體" w:hAnsi="標楷體" w:hint="eastAsia"/>
        </w:rPr>
        <w:t>醫</w:t>
      </w:r>
      <w:proofErr w:type="gramEnd"/>
      <w:r w:rsidRPr="0078194D">
        <w:rPr>
          <w:rFonts w:ascii="標楷體" w:eastAsia="標楷體" w:hAnsi="標楷體" w:hint="eastAsia"/>
        </w:rPr>
        <w:t>界典範人物故事，描繪</w:t>
      </w:r>
      <w:proofErr w:type="gramStart"/>
      <w:r w:rsidRPr="0078194D">
        <w:rPr>
          <w:rFonts w:ascii="標楷體" w:eastAsia="標楷體" w:hAnsi="標楷體" w:hint="eastAsia"/>
        </w:rPr>
        <w:t>醫</w:t>
      </w:r>
      <w:proofErr w:type="gramEnd"/>
      <w:r w:rsidRPr="0078194D">
        <w:rPr>
          <w:rFonts w:ascii="標楷體" w:eastAsia="標楷體" w:hAnsi="標楷體" w:hint="eastAsia"/>
        </w:rPr>
        <w:t xml:space="preserve">界前輩們對臺灣醫療之貢獻，尤其著重表現其風範與道德情操等人文涵養。 </w:t>
      </w:r>
    </w:p>
    <w:p w:rsidR="00A51ABF" w:rsidRPr="0078194D" w:rsidRDefault="00A51ABF" w:rsidP="00A51ABF">
      <w:pPr>
        <w:rPr>
          <w:rFonts w:ascii="標楷體" w:eastAsia="標楷體" w:hAnsi="標楷體" w:hint="eastAsia"/>
        </w:rPr>
      </w:pPr>
      <w:r w:rsidRPr="0078194D">
        <w:rPr>
          <w:rFonts w:ascii="標楷體" w:eastAsia="標楷體" w:hAnsi="標楷體" w:hint="eastAsia"/>
        </w:rPr>
        <w:t xml:space="preserve">    四、臺灣護理：記錄護理教育之發展和為臺灣護理奉獻之人物。</w:t>
      </w:r>
    </w:p>
    <w:p w:rsidR="00A51ABF" w:rsidRPr="0078194D" w:rsidRDefault="00A51ABF" w:rsidP="00A51ABF">
      <w:pPr>
        <w:rPr>
          <w:rFonts w:ascii="標楷體" w:eastAsia="標楷體" w:hAnsi="標楷體" w:hint="eastAsia"/>
        </w:rPr>
      </w:pPr>
      <w:r w:rsidRPr="0078194D">
        <w:rPr>
          <w:rFonts w:ascii="標楷體" w:eastAsia="標楷體" w:hAnsi="標楷體" w:hint="eastAsia"/>
        </w:rPr>
        <w:t xml:space="preserve">    五、臺灣牙醫：主要建構臺灣牙醫、牙醫教育之發展歷程，並透過高雄牙醫人物增加與在地之連結。</w:t>
      </w:r>
    </w:p>
    <w:p w:rsidR="00A51ABF" w:rsidRPr="0078194D" w:rsidRDefault="00A51ABF" w:rsidP="00A51ABF">
      <w:pPr>
        <w:rPr>
          <w:rFonts w:ascii="標楷體" w:eastAsia="標楷體" w:hAnsi="標楷體" w:hint="eastAsia"/>
        </w:rPr>
      </w:pPr>
      <w:r w:rsidRPr="0078194D">
        <w:rPr>
          <w:rFonts w:ascii="標楷體" w:eastAsia="標楷體" w:hAnsi="標楷體" w:hint="eastAsia"/>
        </w:rPr>
        <w:t xml:space="preserve">    六、臺灣藥學：以呈現藥學及藥學教育發展為主。</w:t>
      </w:r>
    </w:p>
    <w:p w:rsidR="00A51ABF" w:rsidRPr="0078194D" w:rsidRDefault="00A51ABF" w:rsidP="00A51ABF">
      <w:pPr>
        <w:rPr>
          <w:rFonts w:ascii="標楷體" w:eastAsia="標楷體" w:hAnsi="標楷體"/>
        </w:rPr>
      </w:pPr>
      <w:r w:rsidRPr="0078194D">
        <w:rPr>
          <w:rFonts w:ascii="標楷體" w:eastAsia="標楷體" w:hAnsi="標楷體" w:hint="eastAsia"/>
        </w:rPr>
        <w:t xml:space="preserve">    七、臺灣公衛：說明日治及戰後衛生政策及傳染病防疫，旨在突顯臺灣公共衛生之重要發展。</w:t>
      </w:r>
    </w:p>
    <w:p w:rsidR="00A51ABF" w:rsidRPr="0078194D" w:rsidRDefault="00A51ABF" w:rsidP="00A51ABF">
      <w:pPr>
        <w:rPr>
          <w:rFonts w:ascii="標楷體" w:eastAsia="標楷體" w:hAnsi="標楷體"/>
        </w:rPr>
      </w:pPr>
      <w:r w:rsidRPr="0078194D">
        <w:rPr>
          <w:rFonts w:ascii="標楷體" w:eastAsia="標楷體" w:hAnsi="標楷體"/>
        </w:rPr>
        <w:t xml:space="preserve">    </w:t>
      </w:r>
      <w:r w:rsidRPr="0078194D">
        <w:rPr>
          <w:rFonts w:ascii="標楷體" w:eastAsia="標楷體" w:hAnsi="標楷體"/>
          <w:b/>
        </w:rPr>
        <w:t>校史館</w:t>
      </w:r>
      <w:r w:rsidRPr="0078194D">
        <w:rPr>
          <w:rFonts w:ascii="標楷體" w:eastAsia="標楷體" w:hAnsi="標楷體"/>
        </w:rPr>
        <w:t>：</w:t>
      </w:r>
      <w:r w:rsidRPr="0078194D">
        <w:rPr>
          <w:rFonts w:ascii="標楷體" w:eastAsia="標楷體" w:hAnsi="標楷體" w:hint="eastAsia"/>
        </w:rPr>
        <w:t>在本校創校五十年（2004年）之際，校方決定籌設一所兼具展示和儲存功能的校史資料單位，不僅作為高</w:t>
      </w:r>
      <w:proofErr w:type="gramStart"/>
      <w:r w:rsidRPr="0078194D">
        <w:rPr>
          <w:rFonts w:ascii="標楷體" w:eastAsia="標楷體" w:hAnsi="標楷體" w:hint="eastAsia"/>
        </w:rPr>
        <w:t>醫</w:t>
      </w:r>
      <w:proofErr w:type="gramEnd"/>
      <w:r w:rsidRPr="0078194D">
        <w:rPr>
          <w:rFonts w:ascii="標楷體" w:eastAsia="標楷體" w:hAnsi="標楷體" w:hint="eastAsia"/>
        </w:rPr>
        <w:t>半世紀以來光輝歷史見證，也為本校後繼者傳承重要歷史使命</w:t>
      </w:r>
      <w:proofErr w:type="gramStart"/>
      <w:r w:rsidRPr="0078194D">
        <w:rPr>
          <w:rFonts w:ascii="標楷體" w:eastAsia="標楷體" w:hAnsi="標楷體" w:hint="eastAsia"/>
        </w:rPr>
        <w:t>—</w:t>
      </w:r>
      <w:proofErr w:type="gramEnd"/>
      <w:r w:rsidRPr="0078194D">
        <w:rPr>
          <w:rFonts w:ascii="標楷體" w:eastAsia="標楷體" w:hAnsi="標楷體" w:hint="eastAsia"/>
        </w:rPr>
        <w:t>將高</w:t>
      </w:r>
      <w:proofErr w:type="gramStart"/>
      <w:r w:rsidRPr="0078194D">
        <w:rPr>
          <w:rFonts w:ascii="標楷體" w:eastAsia="標楷體" w:hAnsi="標楷體" w:hint="eastAsia"/>
        </w:rPr>
        <w:t>醫</w:t>
      </w:r>
      <w:proofErr w:type="gramEnd"/>
      <w:r w:rsidRPr="0078194D">
        <w:rPr>
          <w:rFonts w:ascii="標楷體" w:eastAsia="標楷體" w:hAnsi="標楷體" w:hint="eastAsia"/>
        </w:rPr>
        <w:t>帶往世界一流學府的尖端。校史館座落於舊二棟，乃因體察該棟建築物易於引發早期校友緬懷歷史的心意，並且位居校園樞紐，宣示其不容忽視的意義。展覽分為五個展廳，內容包含</w:t>
      </w:r>
      <w:r w:rsidR="00D954F8" w:rsidRPr="0078194D">
        <w:rPr>
          <w:rFonts w:ascii="標楷體" w:eastAsia="標楷體" w:hAnsi="標楷體" w:hint="eastAsia"/>
        </w:rPr>
        <w:t>一、</w:t>
      </w:r>
      <w:r w:rsidRPr="0078194D">
        <w:rPr>
          <w:rFonts w:ascii="標楷體" w:eastAsia="標楷體" w:hAnsi="標楷體"/>
        </w:rPr>
        <w:t>陳啟川展廳：陳啟川為高</w:t>
      </w:r>
      <w:proofErr w:type="gramStart"/>
      <w:r w:rsidRPr="0078194D">
        <w:rPr>
          <w:rFonts w:ascii="標楷體" w:eastAsia="標楷體" w:hAnsi="標楷體"/>
        </w:rPr>
        <w:t>醫</w:t>
      </w:r>
      <w:proofErr w:type="gramEnd"/>
      <w:r w:rsidRPr="0078194D">
        <w:rPr>
          <w:rFonts w:ascii="標楷體" w:eastAsia="標楷體" w:hAnsi="標楷體"/>
        </w:rPr>
        <w:t>創辦人之一，也為首任董事長，捐地建校，曾任高雄市市長。</w:t>
      </w:r>
      <w:r w:rsidR="00D954F8" w:rsidRPr="0078194D">
        <w:rPr>
          <w:rFonts w:ascii="標楷體" w:eastAsia="標楷體" w:hAnsi="標楷體" w:hint="eastAsia"/>
        </w:rPr>
        <w:t>二、</w:t>
      </w:r>
      <w:r w:rsidRPr="0078194D">
        <w:rPr>
          <w:rFonts w:ascii="標楷體" w:eastAsia="標楷體" w:hAnsi="標楷體"/>
        </w:rPr>
        <w:t>杜聰明展廳：杜聰明為高</w:t>
      </w:r>
      <w:proofErr w:type="gramStart"/>
      <w:r w:rsidRPr="0078194D">
        <w:rPr>
          <w:rFonts w:ascii="標楷體" w:eastAsia="標楷體" w:hAnsi="標楷體"/>
        </w:rPr>
        <w:t>醫</w:t>
      </w:r>
      <w:proofErr w:type="gramEnd"/>
      <w:r w:rsidRPr="0078194D">
        <w:rPr>
          <w:rFonts w:ascii="標楷體" w:eastAsia="標楷體" w:hAnsi="標楷體"/>
        </w:rPr>
        <w:t>創辦人之一，也為首任院長，是學校</w:t>
      </w:r>
      <w:r w:rsidRPr="0078194D">
        <w:rPr>
          <w:rFonts w:ascii="標楷體" w:eastAsia="標楷體" w:hAnsi="標楷體" w:hint="eastAsia"/>
        </w:rPr>
        <w:t>之</w:t>
      </w:r>
      <w:r w:rsidRPr="0078194D">
        <w:rPr>
          <w:rFonts w:ascii="標楷體" w:eastAsia="標楷體" w:hAnsi="標楷體"/>
        </w:rPr>
        <w:t>奠基者，強調樂學至上，研究第一。</w:t>
      </w:r>
      <w:r w:rsidR="00D954F8" w:rsidRPr="0078194D">
        <w:rPr>
          <w:rFonts w:ascii="標楷體" w:eastAsia="標楷體" w:hAnsi="標楷體" w:hint="eastAsia"/>
        </w:rPr>
        <w:t>三、</w:t>
      </w:r>
      <w:r w:rsidRPr="0078194D">
        <w:rPr>
          <w:rFonts w:ascii="標楷體" w:eastAsia="標楷體" w:hAnsi="標楷體"/>
        </w:rPr>
        <w:t>醫療</w:t>
      </w:r>
      <w:proofErr w:type="gramStart"/>
      <w:r w:rsidRPr="0078194D">
        <w:rPr>
          <w:rFonts w:ascii="標楷體" w:eastAsia="標楷體" w:hAnsi="標楷體"/>
        </w:rPr>
        <w:t>奉獻獎廳</w:t>
      </w:r>
      <w:proofErr w:type="gramEnd"/>
      <w:r w:rsidRPr="0078194D">
        <w:rPr>
          <w:rFonts w:ascii="標楷體" w:eastAsia="標楷體" w:hAnsi="標楷體"/>
        </w:rPr>
        <w:t>：醫療奉獻獎為褒獎在偏遠地區服務或該領域有卓越貢獻的醫療人員而設，高</w:t>
      </w:r>
      <w:proofErr w:type="gramStart"/>
      <w:r w:rsidRPr="0078194D">
        <w:rPr>
          <w:rFonts w:ascii="標楷體" w:eastAsia="標楷體" w:hAnsi="標楷體"/>
        </w:rPr>
        <w:t>醫</w:t>
      </w:r>
      <w:proofErr w:type="gramEnd"/>
      <w:r w:rsidRPr="0078194D">
        <w:rPr>
          <w:rFonts w:ascii="標楷體" w:eastAsia="標楷體" w:hAnsi="標楷體"/>
        </w:rPr>
        <w:t>為</w:t>
      </w:r>
      <w:r w:rsidRPr="0078194D">
        <w:rPr>
          <w:rFonts w:ascii="標楷體" w:eastAsia="標楷體" w:hAnsi="標楷體" w:hint="eastAsia"/>
        </w:rPr>
        <w:t>迄今</w:t>
      </w:r>
      <w:r w:rsidRPr="0078194D">
        <w:rPr>
          <w:rFonts w:ascii="標楷體" w:eastAsia="標楷體" w:hAnsi="標楷體"/>
        </w:rPr>
        <w:t>獲此獎項最多</w:t>
      </w:r>
      <w:r w:rsidRPr="0078194D">
        <w:rPr>
          <w:rFonts w:ascii="標楷體" w:eastAsia="標楷體" w:hAnsi="標楷體" w:hint="eastAsia"/>
        </w:rPr>
        <w:t>之</w:t>
      </w:r>
      <w:r w:rsidRPr="0078194D">
        <w:rPr>
          <w:rFonts w:ascii="標楷體" w:eastAsia="標楷體" w:hAnsi="標楷體"/>
        </w:rPr>
        <w:t>大學。</w:t>
      </w:r>
      <w:r w:rsidR="00D954F8" w:rsidRPr="0078194D">
        <w:rPr>
          <w:rFonts w:ascii="標楷體" w:eastAsia="標楷體" w:hAnsi="標楷體" w:hint="eastAsia"/>
        </w:rPr>
        <w:t>四、</w:t>
      </w:r>
      <w:proofErr w:type="gramStart"/>
      <w:r w:rsidRPr="0078194D">
        <w:rPr>
          <w:rFonts w:ascii="標楷體" w:eastAsia="標楷體" w:hAnsi="標楷體"/>
        </w:rPr>
        <w:t>大事</w:t>
      </w:r>
      <w:r w:rsidRPr="0078194D">
        <w:rPr>
          <w:rFonts w:ascii="標楷體" w:eastAsia="標楷體" w:hAnsi="標楷體" w:hint="eastAsia"/>
        </w:rPr>
        <w:t>紀</w:t>
      </w:r>
      <w:r w:rsidRPr="0078194D">
        <w:rPr>
          <w:rFonts w:ascii="標楷體" w:eastAsia="標楷體" w:hAnsi="標楷體"/>
        </w:rPr>
        <w:t>廳</w:t>
      </w:r>
      <w:proofErr w:type="gramEnd"/>
      <w:r w:rsidRPr="0078194D">
        <w:rPr>
          <w:rFonts w:ascii="標楷體" w:eastAsia="標楷體" w:hAnsi="標楷體"/>
        </w:rPr>
        <w:t>：介紹歷屆及現任校長的貢獻、治校理念等，以及高</w:t>
      </w:r>
      <w:proofErr w:type="gramStart"/>
      <w:r w:rsidRPr="0078194D">
        <w:rPr>
          <w:rFonts w:ascii="標楷體" w:eastAsia="標楷體" w:hAnsi="標楷體"/>
        </w:rPr>
        <w:t>醫</w:t>
      </w:r>
      <w:proofErr w:type="gramEnd"/>
      <w:r w:rsidRPr="0078194D">
        <w:rPr>
          <w:rFonts w:ascii="標楷體" w:eastAsia="標楷體" w:hAnsi="標楷體"/>
        </w:rPr>
        <w:t>發展至今</w:t>
      </w:r>
      <w:r w:rsidRPr="0078194D">
        <w:rPr>
          <w:rFonts w:ascii="標楷體" w:eastAsia="標楷體" w:hAnsi="標楷體" w:hint="eastAsia"/>
        </w:rPr>
        <w:t>之</w:t>
      </w:r>
      <w:r w:rsidRPr="0078194D">
        <w:rPr>
          <w:rFonts w:ascii="標楷體" w:eastAsia="標楷體" w:hAnsi="標楷體"/>
        </w:rPr>
        <w:t>重要</w:t>
      </w:r>
      <w:r w:rsidRPr="0078194D">
        <w:rPr>
          <w:rFonts w:ascii="標楷體" w:eastAsia="標楷體" w:hAnsi="標楷體" w:hint="eastAsia"/>
        </w:rPr>
        <w:t>事件</w:t>
      </w:r>
      <w:r w:rsidRPr="0078194D">
        <w:rPr>
          <w:rFonts w:ascii="標楷體" w:eastAsia="標楷體" w:hAnsi="標楷體"/>
        </w:rPr>
        <w:t>。</w:t>
      </w:r>
      <w:r w:rsidR="00D954F8" w:rsidRPr="0078194D">
        <w:rPr>
          <w:rFonts w:ascii="標楷體" w:eastAsia="標楷體" w:hAnsi="標楷體" w:hint="eastAsia"/>
        </w:rPr>
        <w:t>五、</w:t>
      </w:r>
      <w:r w:rsidRPr="0078194D">
        <w:rPr>
          <w:rFonts w:ascii="標楷體" w:eastAsia="標楷體" w:hAnsi="標楷體"/>
        </w:rPr>
        <w:t>附設醫院廳：介紹歷任院長</w:t>
      </w:r>
      <w:r w:rsidRPr="0078194D">
        <w:rPr>
          <w:rFonts w:ascii="標楷體" w:eastAsia="標楷體" w:hAnsi="標楷體" w:hint="eastAsia"/>
        </w:rPr>
        <w:t>及重大改革</w:t>
      </w:r>
      <w:r w:rsidRPr="0078194D">
        <w:rPr>
          <w:rFonts w:ascii="標楷體" w:eastAsia="標楷體" w:hAnsi="標楷體"/>
        </w:rPr>
        <w:t>，展示黑白相片及舊醫療器材等。</w:t>
      </w:r>
    </w:p>
    <w:p w:rsidR="00871DB0" w:rsidRPr="0078194D" w:rsidRDefault="00871DB0" w:rsidP="00A51ABF">
      <w:pPr>
        <w:rPr>
          <w:rFonts w:ascii="標楷體" w:eastAsia="標楷體" w:hAnsi="標楷體"/>
        </w:rPr>
      </w:pPr>
    </w:p>
    <w:p w:rsidR="00A51ABF" w:rsidRPr="00A51ABF" w:rsidRDefault="00A51ABF"/>
    <w:sectPr w:rsidR="00A51ABF" w:rsidRPr="00A51ABF">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6D90" w:rsidRDefault="00DF6D90" w:rsidP="0078194D">
      <w:r>
        <w:separator/>
      </w:r>
    </w:p>
  </w:endnote>
  <w:endnote w:type="continuationSeparator" w:id="0">
    <w:p w:rsidR="00DF6D90" w:rsidRDefault="00DF6D90" w:rsidP="007819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6D90" w:rsidRDefault="00DF6D90" w:rsidP="0078194D">
      <w:r>
        <w:separator/>
      </w:r>
    </w:p>
  </w:footnote>
  <w:footnote w:type="continuationSeparator" w:id="0">
    <w:p w:rsidR="00DF6D90" w:rsidRDefault="00DF6D90" w:rsidP="007819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oNotTrackMoves/>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51ABF"/>
    <w:rsid w:val="0078194D"/>
    <w:rsid w:val="00871DB0"/>
    <w:rsid w:val="00A51ABF"/>
    <w:rsid w:val="00D954F8"/>
    <w:rsid w:val="00DF6D90"/>
    <w:rsid w:val="00E63FA8"/>
    <w:rsid w:val="00EC533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ABF"/>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194D"/>
    <w:pPr>
      <w:tabs>
        <w:tab w:val="center" w:pos="4153"/>
        <w:tab w:val="right" w:pos="8306"/>
      </w:tabs>
      <w:snapToGrid w:val="0"/>
    </w:pPr>
    <w:rPr>
      <w:sz w:val="20"/>
      <w:szCs w:val="20"/>
      <w:lang/>
    </w:rPr>
  </w:style>
  <w:style w:type="character" w:customStyle="1" w:styleId="a4">
    <w:name w:val="頁首 字元"/>
    <w:link w:val="a3"/>
    <w:uiPriority w:val="99"/>
    <w:rsid w:val="0078194D"/>
    <w:rPr>
      <w:kern w:val="2"/>
    </w:rPr>
  </w:style>
  <w:style w:type="paragraph" w:styleId="a5">
    <w:name w:val="footer"/>
    <w:basedOn w:val="a"/>
    <w:link w:val="a6"/>
    <w:uiPriority w:val="99"/>
    <w:unhideWhenUsed/>
    <w:rsid w:val="0078194D"/>
    <w:pPr>
      <w:tabs>
        <w:tab w:val="center" w:pos="4153"/>
        <w:tab w:val="right" w:pos="8306"/>
      </w:tabs>
      <w:snapToGrid w:val="0"/>
    </w:pPr>
    <w:rPr>
      <w:sz w:val="20"/>
      <w:szCs w:val="20"/>
      <w:lang/>
    </w:rPr>
  </w:style>
  <w:style w:type="character" w:customStyle="1" w:styleId="a6">
    <w:name w:val="頁尾 字元"/>
    <w:link w:val="a5"/>
    <w:uiPriority w:val="99"/>
    <w:rsid w:val="0078194D"/>
    <w:rPr>
      <w:kern w:val="2"/>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774</Characters>
  <Application>Microsoft Office Word</Application>
  <DocSecurity>0</DocSecurity>
  <Lines>6</Lines>
  <Paragraphs>1</Paragraphs>
  <ScaleCrop>false</ScaleCrop>
  <Company>SYNNEX</Company>
  <LinksUpToDate>false</LinksUpToDate>
  <CharactersWithSpaces>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2014-12-25T04:28:00Z</dcterms:created>
  <dcterms:modified xsi:type="dcterms:W3CDTF">2014-12-25T04:28:00Z</dcterms:modified>
</cp:coreProperties>
</file>