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6C5" w:rsidRPr="00C9555B" w:rsidRDefault="008376C5" w:rsidP="008376C5">
      <w:pPr>
        <w:spacing w:line="440" w:lineRule="exact"/>
        <w:jc w:val="center"/>
        <w:rPr>
          <w:rFonts w:ascii="標楷體" w:eastAsia="標楷體" w:hAnsi="標楷體"/>
          <w:b/>
          <w:color w:val="C00000"/>
          <w:sz w:val="28"/>
          <w:szCs w:val="28"/>
        </w:rPr>
      </w:pPr>
      <w:r w:rsidRPr="00C9555B">
        <w:rPr>
          <w:rFonts w:ascii="標楷體" w:eastAsia="標楷體" w:hAnsi="標楷體" w:cs="MS PGothic" w:hint="eastAsia"/>
          <w:b/>
          <w:color w:val="C00000"/>
          <w:kern w:val="0"/>
          <w:sz w:val="28"/>
          <w:szCs w:val="28"/>
        </w:rPr>
        <w:t>真理大學宗教文化與組織管理學系</w:t>
      </w:r>
    </w:p>
    <w:p w:rsidR="008376C5" w:rsidRPr="00C9555B" w:rsidRDefault="008376C5" w:rsidP="008376C5">
      <w:pPr>
        <w:spacing w:line="440" w:lineRule="exact"/>
        <w:jc w:val="center"/>
        <w:rPr>
          <w:rFonts w:ascii="標楷體" w:eastAsia="標楷體" w:hAnsi="標楷體"/>
          <w:b/>
          <w:color w:val="C00000"/>
          <w:sz w:val="36"/>
          <w:szCs w:val="36"/>
        </w:rPr>
      </w:pPr>
      <w:proofErr w:type="gramStart"/>
      <w:r w:rsidRPr="00C9555B">
        <w:rPr>
          <w:rFonts w:ascii="標楷體" w:eastAsia="標楷體" w:hAnsi="標楷體" w:hint="eastAsia"/>
          <w:b/>
          <w:color w:val="C00000"/>
          <w:sz w:val="36"/>
          <w:szCs w:val="36"/>
        </w:rPr>
        <w:t>碩士班</w:t>
      </w:r>
      <w:r w:rsidRPr="00C9555B"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t>暨碩士</w:t>
      </w:r>
      <w:proofErr w:type="gramEnd"/>
      <w:r w:rsidRPr="00C9555B"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t>在職專班招生</w:t>
      </w:r>
      <w:r w:rsidR="00494264" w:rsidRPr="00C9555B"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t>資訊</w:t>
      </w:r>
    </w:p>
    <w:p w:rsidR="00231577" w:rsidRDefault="00231577" w:rsidP="00231577">
      <w:r w:rsidRPr="00231577"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84D38" wp14:editId="50873D07">
                <wp:simplePos x="0" y="0"/>
                <wp:positionH relativeFrom="column">
                  <wp:posOffset>1968867</wp:posOffset>
                </wp:positionH>
                <wp:positionV relativeFrom="paragraph">
                  <wp:posOffset>343120</wp:posOffset>
                </wp:positionV>
                <wp:extent cx="3023334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334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577" w:rsidRDefault="00231577" w:rsidP="00231577">
                            <w:pPr>
                              <w:spacing w:line="360" w:lineRule="exact"/>
                              <w:jc w:val="center"/>
                            </w:pPr>
                            <w:r w:rsidRPr="00C9555B">
                              <w:rPr>
                                <w:rFonts w:ascii="標楷體" w:eastAsia="標楷體" w:hAnsi="標楷體" w:hint="eastAsia"/>
                                <w:b/>
                                <w:color w:val="002060"/>
                              </w:rPr>
                              <w:t>真理宗教所，非常期待您的加入，</w:t>
                            </w:r>
                            <w:proofErr w:type="gramStart"/>
                            <w:r w:rsidRPr="00C9555B">
                              <w:rPr>
                                <w:rFonts w:ascii="標楷體" w:eastAsia="標楷體" w:hAnsi="標楷體" w:hint="eastAsia"/>
                                <w:b/>
                                <w:color w:val="002060"/>
                              </w:rPr>
                              <w:t>一</w:t>
                            </w:r>
                            <w:proofErr w:type="gramEnd"/>
                            <w:r w:rsidRPr="00C9555B">
                              <w:rPr>
                                <w:rFonts w:ascii="標楷體" w:eastAsia="標楷體" w:hAnsi="標楷體" w:hint="eastAsia"/>
                                <w:b/>
                                <w:color w:val="002060"/>
                              </w:rPr>
                              <w:t>起來探討宇宙、人生的真理及關懷社會、人群！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55.05pt;margin-top:27pt;width:238.0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" filled="f" stroked="f">
                <v:textbox style="mso-fit-shape-to-text:t">
                  <w:txbxContent>
                    <w:p w:rsidR="00231577" w:rsidRDefault="00231577" w:rsidP="00231577">
                      <w:pPr>
                        <w:spacing w:line="360" w:lineRule="exact"/>
                        <w:jc w:val="center"/>
                      </w:pPr>
                      <w:r w:rsidRPr="00C9555B">
                        <w:rPr>
                          <w:rFonts w:ascii="標楷體" w:eastAsia="標楷體" w:hAnsi="標楷體" w:hint="eastAsia"/>
                          <w:b/>
                          <w:color w:val="002060"/>
                        </w:rPr>
                        <w:t>真理宗教所，非常期待您的加入，</w:t>
                      </w:r>
                      <w:proofErr w:type="gramStart"/>
                      <w:r w:rsidRPr="00C9555B">
                        <w:rPr>
                          <w:rFonts w:ascii="標楷體" w:eastAsia="標楷體" w:hAnsi="標楷體" w:hint="eastAsia"/>
                          <w:b/>
                          <w:color w:val="002060"/>
                        </w:rPr>
                        <w:t>一</w:t>
                      </w:r>
                      <w:proofErr w:type="gramEnd"/>
                      <w:r w:rsidRPr="00C9555B">
                        <w:rPr>
                          <w:rFonts w:ascii="標楷體" w:eastAsia="標楷體" w:hAnsi="標楷體" w:hint="eastAsia"/>
                          <w:b/>
                          <w:color w:val="002060"/>
                        </w:rPr>
                        <w:t>起來探討宇宙、人生的真理及關懷社會、人群！</w:t>
                      </w:r>
                    </w:p>
                  </w:txbxContent>
                </v:textbox>
              </v:shape>
            </w:pict>
          </mc:Fallback>
        </mc:AlternateContent>
      </w:r>
      <w:r w:rsidRPr="00231577">
        <w:drawing>
          <wp:inline distT="0" distB="0" distL="0" distR="0" wp14:anchorId="1652CA36" wp14:editId="01242767">
            <wp:extent cx="1093243" cy="1020403"/>
            <wp:effectExtent l="133350" t="133350" r="126365" b="142240"/>
            <wp:docPr id="1" name="Picture 22" descr="D:\系上的事情\未分類\系徽\系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" name="Picture 22" descr="D:\系上的事情\未分類\系徽\系徽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920104">
                      <a:off x="0" y="0"/>
                      <a:ext cx="1093406" cy="1020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                            </w:t>
      </w:r>
    </w:p>
    <w:p w:rsidR="00A94F64" w:rsidRPr="00231577" w:rsidRDefault="00A94F64" w:rsidP="008376C5">
      <w:pPr>
        <w:spacing w:line="440" w:lineRule="exact"/>
        <w:rPr>
          <w:rFonts w:ascii="標楷體" w:eastAsia="標楷體" w:hAnsi="標楷體"/>
          <w:b/>
        </w:rPr>
      </w:pPr>
      <w:bookmarkStart w:id="0" w:name="_GoBack"/>
      <w:bookmarkEnd w:id="0"/>
    </w:p>
    <w:p w:rsidR="008376C5" w:rsidRPr="00C9555B" w:rsidRDefault="008376C5" w:rsidP="008376C5">
      <w:pPr>
        <w:spacing w:line="440" w:lineRule="exact"/>
        <w:rPr>
          <w:rFonts w:ascii="標楷體" w:eastAsia="標楷體" w:hAnsi="標楷體"/>
          <w:b/>
          <w:color w:val="C00000"/>
          <w:sz w:val="28"/>
          <w:szCs w:val="28"/>
        </w:rPr>
      </w:pPr>
      <w:r w:rsidRPr="00C9555B">
        <w:rPr>
          <w:rFonts w:ascii="標楷體" w:eastAsia="標楷體" w:hAnsi="標楷體" w:hint="eastAsia"/>
          <w:b/>
          <w:color w:val="C00000"/>
          <w:sz w:val="28"/>
          <w:szCs w:val="28"/>
        </w:rPr>
        <w:t>一、本系</w:t>
      </w:r>
      <w:proofErr w:type="gramStart"/>
      <w:r w:rsidRPr="00C9555B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碩士班暨碩士</w:t>
      </w:r>
      <w:proofErr w:type="gramEnd"/>
      <w:r w:rsidRPr="00C9555B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 xml:space="preserve">在職專班特色 </w:t>
      </w:r>
    </w:p>
    <w:p w:rsidR="00C9555B" w:rsidRDefault="00C9555B" w:rsidP="008376C5">
      <w:pPr>
        <w:spacing w:line="440" w:lineRule="exact"/>
        <w:rPr>
          <w:rFonts w:ascii="微軟正黑體" w:eastAsia="微軟正黑體" w:hAnsi="微軟正黑體" w:hint="eastAsia"/>
          <w:b/>
          <w:color w:val="002060"/>
        </w:rPr>
      </w:pPr>
    </w:p>
    <w:p w:rsidR="00CD4F1D" w:rsidRPr="00C9555B" w:rsidRDefault="008376C5" w:rsidP="008376C5">
      <w:pPr>
        <w:spacing w:line="440" w:lineRule="exact"/>
        <w:rPr>
          <w:rFonts w:ascii="微軟正黑體" w:eastAsia="微軟正黑體" w:hAnsi="微軟正黑體" w:hint="eastAsia"/>
          <w:b/>
          <w:color w:val="002060"/>
        </w:rPr>
      </w:pPr>
      <w:r w:rsidRPr="00C9555B">
        <w:rPr>
          <w:rFonts w:ascii="微軟正黑體" w:eastAsia="微軟正黑體" w:hAnsi="微軟正黑體" w:hint="eastAsia"/>
          <w:b/>
          <w:color w:val="002060"/>
        </w:rPr>
        <w:t xml:space="preserve">1. </w:t>
      </w:r>
      <w:proofErr w:type="gramStart"/>
      <w:r w:rsidRPr="00C9555B">
        <w:rPr>
          <w:rFonts w:ascii="微軟正黑體" w:eastAsia="微軟正黑體" w:hAnsi="微軟正黑體" w:hint="eastAsia"/>
          <w:b/>
          <w:color w:val="002060"/>
        </w:rPr>
        <w:t>本班以</w:t>
      </w:r>
      <w:proofErr w:type="gramEnd"/>
      <w:r w:rsidRPr="00C9555B">
        <w:rPr>
          <w:rFonts w:ascii="微軟正黑體" w:eastAsia="微軟正黑體" w:hAnsi="微軟正黑體" w:hint="eastAsia"/>
          <w:b/>
          <w:color w:val="002060"/>
        </w:rPr>
        <w:t>「台灣本土宗教關懷」為主要研究及發展方向，並含</w:t>
      </w:r>
      <w:proofErr w:type="gramStart"/>
      <w:r w:rsidRPr="00C9555B">
        <w:rPr>
          <w:rFonts w:ascii="微軟正黑體" w:eastAsia="微軟正黑體" w:hAnsi="微軟正黑體" w:hint="eastAsia"/>
          <w:b/>
          <w:color w:val="002060"/>
        </w:rPr>
        <w:t>括</w:t>
      </w:r>
      <w:proofErr w:type="gramEnd"/>
      <w:r w:rsidRPr="00C9555B">
        <w:rPr>
          <w:rFonts w:ascii="微軟正黑體" w:eastAsia="微軟正黑體" w:hAnsi="微軟正黑體" w:hint="eastAsia"/>
          <w:b/>
          <w:color w:val="002060"/>
        </w:rPr>
        <w:t>宗教儀式、 生命教育、靈性關懷等</w:t>
      </w:r>
    </w:p>
    <w:p w:rsidR="00CD4F1D" w:rsidRPr="00C9555B" w:rsidRDefault="008376C5" w:rsidP="00CD4F1D">
      <w:pPr>
        <w:spacing w:line="440" w:lineRule="exact"/>
        <w:ind w:firstLineChars="100" w:firstLine="240"/>
        <w:rPr>
          <w:rFonts w:ascii="微軟正黑體" w:eastAsia="微軟正黑體" w:hAnsi="微軟正黑體" w:hint="eastAsia"/>
          <w:b/>
          <w:color w:val="002060"/>
        </w:rPr>
      </w:pPr>
      <w:r w:rsidRPr="00C9555B">
        <w:rPr>
          <w:rFonts w:ascii="微軟正黑體" w:eastAsia="微軟正黑體" w:hAnsi="微軟正黑體" w:hint="eastAsia"/>
          <w:b/>
          <w:color w:val="002060"/>
        </w:rPr>
        <w:t>領域。</w:t>
      </w:r>
      <w:r w:rsidRPr="00C9555B">
        <w:rPr>
          <w:rFonts w:ascii="微軟正黑體" w:eastAsia="微軟正黑體" w:hAnsi="微軟正黑體" w:hint="eastAsia"/>
          <w:b/>
          <w:color w:val="002060"/>
        </w:rPr>
        <w:br/>
        <w:t xml:space="preserve">2. </w:t>
      </w:r>
      <w:proofErr w:type="gramStart"/>
      <w:r w:rsidRPr="00C9555B">
        <w:rPr>
          <w:rFonts w:ascii="微軟正黑體" w:eastAsia="微軟正黑體" w:hAnsi="微軟正黑體" w:hint="eastAsia"/>
          <w:b/>
          <w:color w:val="002060"/>
        </w:rPr>
        <w:t>本班計</w:t>
      </w:r>
      <w:proofErr w:type="gramEnd"/>
      <w:r w:rsidRPr="00C9555B">
        <w:rPr>
          <w:rFonts w:ascii="微軟正黑體" w:eastAsia="微軟正黑體" w:hAnsi="微軟正黑體" w:hint="eastAsia"/>
          <w:b/>
          <w:color w:val="002060"/>
        </w:rPr>
        <w:t xml:space="preserve">有9位專任教師，教授4位，師資結構優異，教授比全校最佳。 </w:t>
      </w:r>
      <w:r w:rsidRPr="00C9555B">
        <w:rPr>
          <w:rFonts w:ascii="微軟正黑體" w:eastAsia="微軟正黑體" w:hAnsi="微軟正黑體" w:hint="eastAsia"/>
          <w:b/>
          <w:color w:val="002060"/>
        </w:rPr>
        <w:br/>
        <w:t>3. 專任教師專業涵蓋各宗教與學術研究層面，包括基督、佛、道、原住民宗教、民間信仰及宗教、</w:t>
      </w:r>
    </w:p>
    <w:p w:rsidR="00CD4F1D" w:rsidRPr="00C9555B" w:rsidRDefault="008376C5" w:rsidP="00CD4F1D">
      <w:pPr>
        <w:spacing w:line="440" w:lineRule="exact"/>
        <w:ind w:firstLineChars="100" w:firstLine="240"/>
        <w:rPr>
          <w:rFonts w:ascii="微軟正黑體" w:eastAsia="微軟正黑體" w:hAnsi="微軟正黑體" w:hint="eastAsia"/>
          <w:b/>
          <w:color w:val="002060"/>
        </w:rPr>
      </w:pPr>
      <w:r w:rsidRPr="00C9555B">
        <w:rPr>
          <w:rFonts w:ascii="微軟正黑體" w:eastAsia="微軟正黑體" w:hAnsi="微軟正黑體" w:hint="eastAsia"/>
          <w:b/>
          <w:color w:val="002060"/>
        </w:rPr>
        <w:t>社會、人類、哲學、心理、現象學等。</w:t>
      </w:r>
      <w:r w:rsidRPr="00C9555B">
        <w:rPr>
          <w:rFonts w:ascii="微軟正黑體" w:eastAsia="微軟正黑體" w:hAnsi="微軟正黑體" w:hint="eastAsia"/>
          <w:b/>
          <w:color w:val="002060"/>
        </w:rPr>
        <w:br/>
        <w:t xml:space="preserve">4. </w:t>
      </w:r>
      <w:proofErr w:type="gramStart"/>
      <w:r w:rsidRPr="00C9555B">
        <w:rPr>
          <w:rFonts w:ascii="微軟正黑體" w:eastAsia="微軟正黑體" w:hAnsi="微軟正黑體" w:hint="eastAsia"/>
          <w:b/>
          <w:color w:val="002060"/>
        </w:rPr>
        <w:t>本班課程</w:t>
      </w:r>
      <w:proofErr w:type="gramEnd"/>
      <w:r w:rsidRPr="00C9555B">
        <w:rPr>
          <w:rFonts w:ascii="微軟正黑體" w:eastAsia="微軟正黑體" w:hAnsi="微軟正黑體" w:hint="eastAsia"/>
          <w:b/>
          <w:color w:val="002060"/>
        </w:rPr>
        <w:t>除宗教學理論、主要宗教教義與儀式、台灣本土宗教專題外，尚有宗教組織管理、靈性</w:t>
      </w:r>
    </w:p>
    <w:p w:rsidR="008376C5" w:rsidRPr="00C9555B" w:rsidRDefault="008376C5" w:rsidP="00CD4F1D">
      <w:pPr>
        <w:spacing w:line="440" w:lineRule="exact"/>
        <w:ind w:firstLineChars="100" w:firstLine="240"/>
        <w:rPr>
          <w:rFonts w:ascii="微軟正黑體" w:eastAsia="微軟正黑體" w:hAnsi="微軟正黑體"/>
          <w:b/>
          <w:color w:val="002060"/>
        </w:rPr>
      </w:pPr>
      <w:r w:rsidRPr="00C9555B">
        <w:rPr>
          <w:rFonts w:ascii="微軟正黑體" w:eastAsia="微軟正黑體" w:hAnsi="微軟正黑體" w:hint="eastAsia"/>
          <w:b/>
          <w:color w:val="002060"/>
        </w:rPr>
        <w:t xml:space="preserve">諮商與輔導、宗教與社會、法律等課程。 </w:t>
      </w:r>
    </w:p>
    <w:p w:rsidR="008376C5" w:rsidRPr="009A02E3" w:rsidRDefault="008376C5" w:rsidP="008376C5">
      <w:pPr>
        <w:spacing w:line="440" w:lineRule="exact"/>
        <w:rPr>
          <w:rFonts w:asciiTheme="minorEastAsia" w:hAnsiTheme="minorEastAsia"/>
        </w:rPr>
      </w:pPr>
    </w:p>
    <w:p w:rsidR="008376C5" w:rsidRPr="00C9555B" w:rsidRDefault="008376C5" w:rsidP="008376C5">
      <w:pPr>
        <w:jc w:val="both"/>
        <w:rPr>
          <w:rFonts w:ascii="標楷體" w:eastAsia="標楷體" w:hAnsi="標楷體"/>
          <w:b/>
          <w:bCs/>
          <w:color w:val="C00000"/>
          <w:sz w:val="28"/>
          <w:szCs w:val="28"/>
        </w:rPr>
      </w:pPr>
      <w:r w:rsidRPr="00C9555B">
        <w:rPr>
          <w:rFonts w:ascii="標楷體" w:eastAsia="標楷體" w:hAnsi="標楷體" w:hint="eastAsia"/>
          <w:b/>
          <w:color w:val="C00000"/>
          <w:sz w:val="28"/>
          <w:szCs w:val="28"/>
        </w:rPr>
        <w:t>二、</w:t>
      </w:r>
      <w:r w:rsidRPr="00C9555B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未來出路</w:t>
      </w:r>
    </w:p>
    <w:p w:rsidR="008376C5" w:rsidRPr="00C9555B" w:rsidRDefault="008376C5" w:rsidP="00C9555B">
      <w:pPr>
        <w:spacing w:line="400" w:lineRule="exact"/>
        <w:ind w:firstLineChars="200" w:firstLine="480"/>
        <w:rPr>
          <w:rFonts w:ascii="微軟正黑體" w:eastAsia="微軟正黑體" w:hAnsi="微軟正黑體"/>
          <w:b/>
          <w:bCs/>
          <w:color w:val="002060"/>
        </w:rPr>
      </w:pPr>
      <w:proofErr w:type="gramStart"/>
      <w:r w:rsidRPr="00C9555B">
        <w:rPr>
          <w:rFonts w:ascii="微軟正黑體" w:eastAsia="微軟正黑體" w:hAnsi="微軟正黑體" w:hint="eastAsia"/>
          <w:b/>
          <w:color w:val="002060"/>
        </w:rPr>
        <w:t>本班研究生</w:t>
      </w:r>
      <w:proofErr w:type="gramEnd"/>
      <w:r w:rsidRPr="00C9555B">
        <w:rPr>
          <w:rFonts w:ascii="微軟正黑體" w:eastAsia="微軟正黑體" w:hAnsi="微軟正黑體" w:hint="eastAsia"/>
          <w:b/>
          <w:color w:val="002060"/>
        </w:rPr>
        <w:t>畢業後可繼續報考國內外宗教、哲學、人類學、社會學等相關領域博士班，進修領域寬廣，將來可成為教師、神職或研究人員。也可從事宗教團體、非營利組織及其事業機構之研究、管理及企劃等工作。</w:t>
      </w:r>
      <w:r w:rsidRPr="00C9555B">
        <w:rPr>
          <w:rFonts w:ascii="微軟正黑體" w:eastAsia="微軟正黑體" w:hAnsi="微軟正黑體" w:hint="eastAsia"/>
          <w:b/>
          <w:bCs/>
          <w:color w:val="002060"/>
        </w:rPr>
        <w:t xml:space="preserve"> </w:t>
      </w:r>
    </w:p>
    <w:p w:rsidR="008376C5" w:rsidRPr="009A02E3" w:rsidRDefault="008376C5" w:rsidP="008376C5">
      <w:pPr>
        <w:rPr>
          <w:rFonts w:asciiTheme="minorEastAsia" w:hAnsiTheme="minorEastAsia"/>
          <w:b/>
          <w:bCs/>
        </w:rPr>
      </w:pPr>
    </w:p>
    <w:p w:rsidR="008376C5" w:rsidRPr="00C9555B" w:rsidRDefault="008376C5" w:rsidP="008376C5">
      <w:pPr>
        <w:rPr>
          <w:rFonts w:ascii="標楷體" w:eastAsia="標楷體" w:hAnsi="標楷體"/>
          <w:b/>
          <w:bCs/>
          <w:color w:val="C00000"/>
          <w:sz w:val="28"/>
          <w:szCs w:val="28"/>
        </w:rPr>
      </w:pPr>
      <w:r w:rsidRPr="00C9555B">
        <w:rPr>
          <w:rFonts w:ascii="標楷體" w:eastAsia="標楷體" w:hAnsi="標楷體" w:hint="eastAsia"/>
          <w:b/>
          <w:color w:val="C00000"/>
          <w:sz w:val="28"/>
          <w:szCs w:val="28"/>
        </w:rPr>
        <w:t>三、</w:t>
      </w:r>
      <w:r w:rsidRPr="00C9555B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招生名額</w:t>
      </w:r>
    </w:p>
    <w:p w:rsidR="008376C5" w:rsidRPr="00C9555B" w:rsidRDefault="008376C5" w:rsidP="00C9555B">
      <w:pPr>
        <w:spacing w:line="400" w:lineRule="exact"/>
        <w:ind w:firstLineChars="200" w:firstLine="480"/>
        <w:rPr>
          <w:rFonts w:ascii="微軟正黑體" w:eastAsia="微軟正黑體" w:hAnsi="微軟正黑體"/>
          <w:b/>
          <w:bCs/>
          <w:color w:val="002060"/>
        </w:rPr>
      </w:pPr>
      <w:r w:rsidRPr="00C9555B">
        <w:rPr>
          <w:rFonts w:ascii="微軟正黑體" w:eastAsia="微軟正黑體" w:hAnsi="微軟正黑體" w:hint="eastAsia"/>
          <w:b/>
          <w:bCs/>
          <w:color w:val="002060"/>
        </w:rPr>
        <w:t>1. 碩士班10人（分甄試入學與考試入學兩階段考試，每階段各錄取5人）</w:t>
      </w:r>
    </w:p>
    <w:p w:rsidR="008376C5" w:rsidRPr="00C9555B" w:rsidRDefault="008376C5" w:rsidP="00C9555B">
      <w:pPr>
        <w:spacing w:line="400" w:lineRule="exact"/>
        <w:ind w:firstLineChars="200" w:firstLine="480"/>
        <w:rPr>
          <w:rFonts w:ascii="微軟正黑體" w:eastAsia="微軟正黑體" w:hAnsi="微軟正黑體"/>
          <w:b/>
          <w:bCs/>
          <w:color w:val="002060"/>
        </w:rPr>
      </w:pPr>
      <w:r w:rsidRPr="00C9555B">
        <w:rPr>
          <w:rFonts w:ascii="微軟正黑體" w:eastAsia="微軟正黑體" w:hAnsi="微軟正黑體" w:hint="eastAsia"/>
          <w:b/>
          <w:bCs/>
          <w:color w:val="002060"/>
        </w:rPr>
        <w:t>2. 碩士在職專班10人（以口試、資料審查為主，明年2月報名）</w:t>
      </w:r>
    </w:p>
    <w:p w:rsidR="008376C5" w:rsidRPr="009A02E3" w:rsidRDefault="008376C5" w:rsidP="008376C5">
      <w:pPr>
        <w:rPr>
          <w:rFonts w:asciiTheme="minorEastAsia" w:hAnsiTheme="minorEastAsia"/>
          <w:bCs/>
        </w:rPr>
      </w:pPr>
    </w:p>
    <w:p w:rsidR="008376C5" w:rsidRPr="00C9555B" w:rsidRDefault="008376C5" w:rsidP="008376C5">
      <w:pPr>
        <w:rPr>
          <w:rFonts w:ascii="標楷體" w:eastAsia="標楷體" w:hAnsi="標楷體"/>
          <w:b/>
          <w:bCs/>
          <w:color w:val="C00000"/>
          <w:sz w:val="28"/>
          <w:szCs w:val="28"/>
        </w:rPr>
      </w:pPr>
      <w:r w:rsidRPr="00C9555B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四、105</w:t>
      </w:r>
      <w:r w:rsidR="00494264" w:rsidRPr="00C9555B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學</w:t>
      </w:r>
      <w:r w:rsidRPr="00C9555B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年度甄試入學</w:t>
      </w:r>
    </w:p>
    <w:p w:rsidR="008376C5" w:rsidRPr="00C9555B" w:rsidRDefault="008376C5" w:rsidP="00C9555B">
      <w:pPr>
        <w:spacing w:line="400" w:lineRule="exact"/>
        <w:ind w:firstLineChars="200" w:firstLine="480"/>
        <w:rPr>
          <w:rFonts w:ascii="微軟正黑體" w:eastAsia="微軟正黑體" w:hAnsi="微軟正黑體"/>
          <w:b/>
          <w:bCs/>
          <w:color w:val="002060"/>
        </w:rPr>
      </w:pPr>
      <w:r w:rsidRPr="00C9555B">
        <w:rPr>
          <w:rFonts w:ascii="微軟正黑體" w:eastAsia="微軟正黑體" w:hAnsi="微軟正黑體" w:hint="eastAsia"/>
          <w:b/>
          <w:bCs/>
          <w:color w:val="002060"/>
        </w:rPr>
        <w:t xml:space="preserve">招生名額：5名（一般生3名，在職生2名） </w:t>
      </w:r>
    </w:p>
    <w:p w:rsidR="008376C5" w:rsidRPr="00C9555B" w:rsidRDefault="008376C5" w:rsidP="00C9555B">
      <w:pPr>
        <w:spacing w:line="400" w:lineRule="exact"/>
        <w:ind w:firstLineChars="200" w:firstLine="480"/>
        <w:rPr>
          <w:rFonts w:ascii="微軟正黑體" w:eastAsia="微軟正黑體" w:hAnsi="微軟正黑體"/>
          <w:b/>
          <w:color w:val="002060"/>
        </w:rPr>
      </w:pPr>
      <w:r w:rsidRPr="00C9555B">
        <w:rPr>
          <w:rFonts w:ascii="微軟正黑體" w:eastAsia="微軟正黑體" w:hAnsi="微軟正黑體" w:hint="eastAsia"/>
          <w:b/>
          <w:bCs/>
          <w:color w:val="002060"/>
        </w:rPr>
        <w:t xml:space="preserve">報名日期：104年11月13-27日 </w:t>
      </w:r>
    </w:p>
    <w:p w:rsidR="008376C5" w:rsidRPr="00C9555B" w:rsidRDefault="008376C5" w:rsidP="00C9555B">
      <w:pPr>
        <w:spacing w:line="400" w:lineRule="exact"/>
        <w:ind w:firstLineChars="200" w:firstLine="480"/>
        <w:rPr>
          <w:rFonts w:ascii="微軟正黑體" w:eastAsia="微軟正黑體" w:hAnsi="微軟正黑體"/>
          <w:b/>
          <w:color w:val="002060"/>
        </w:rPr>
      </w:pPr>
      <w:r w:rsidRPr="00C9555B">
        <w:rPr>
          <w:rFonts w:ascii="微軟正黑體" w:eastAsia="微軟正黑體" w:hAnsi="微軟正黑體" w:hint="eastAsia"/>
          <w:b/>
          <w:color w:val="002060"/>
        </w:rPr>
        <w:t xml:space="preserve">報名方式：網路報名（網路填表後，郵寄報名表件至「真理大學招生委員會」） </w:t>
      </w:r>
    </w:p>
    <w:p w:rsidR="008376C5" w:rsidRPr="00C9555B" w:rsidRDefault="008376C5" w:rsidP="00C9555B">
      <w:pPr>
        <w:spacing w:line="400" w:lineRule="exact"/>
        <w:ind w:leftChars="200" w:left="480"/>
        <w:rPr>
          <w:rFonts w:ascii="微軟正黑體" w:eastAsia="微軟正黑體" w:hAnsi="微軟正黑體"/>
          <w:b/>
          <w:color w:val="002060"/>
        </w:rPr>
      </w:pPr>
      <w:r w:rsidRPr="00C9555B">
        <w:rPr>
          <w:rFonts w:ascii="微軟正黑體" w:eastAsia="微軟正黑體" w:hAnsi="微軟正黑體" w:hint="eastAsia"/>
          <w:b/>
          <w:color w:val="002060"/>
        </w:rPr>
        <w:t>詳見招生簡章（免費下載）：</w:t>
      </w:r>
      <w:r w:rsidRPr="00C9555B">
        <w:rPr>
          <w:rFonts w:ascii="微軟正黑體" w:eastAsia="微軟正黑體" w:hAnsi="微軟正黑體" w:hint="eastAsia"/>
          <w:b/>
          <w:color w:val="002060"/>
        </w:rPr>
        <w:br/>
        <w:t xml:space="preserve">真理大學招生宣傳組 </w:t>
      </w:r>
      <w:hyperlink r:id="rId9" w:history="1">
        <w:r w:rsidRPr="00C9555B">
          <w:rPr>
            <w:rStyle w:val="a3"/>
            <w:rFonts w:ascii="微軟正黑體" w:eastAsia="微軟正黑體" w:hAnsi="微軟正黑體"/>
            <w:b/>
            <w:color w:val="002060"/>
          </w:rPr>
          <w:t>http://aa003.epage.au.edu.tw/files/13-1232-14080.php</w:t>
        </w:r>
      </w:hyperlink>
    </w:p>
    <w:p w:rsidR="008376C5" w:rsidRPr="009A02E3" w:rsidRDefault="008376C5" w:rsidP="008376C5">
      <w:pPr>
        <w:rPr>
          <w:rFonts w:ascii="標楷體" w:eastAsia="標楷體" w:hAnsi="標楷體"/>
          <w:b/>
          <w:bCs/>
        </w:rPr>
      </w:pPr>
      <w:r w:rsidRPr="009A02E3">
        <w:rPr>
          <w:rFonts w:ascii="標楷體" w:eastAsia="標楷體" w:hAnsi="標楷體" w:hint="eastAsia"/>
          <w:b/>
          <w:bCs/>
        </w:rPr>
        <w:t xml:space="preserve">  </w:t>
      </w:r>
    </w:p>
    <w:p w:rsidR="008376C5" w:rsidRPr="00C9555B" w:rsidRDefault="008376C5" w:rsidP="008376C5">
      <w:pPr>
        <w:rPr>
          <w:rFonts w:ascii="標楷體" w:eastAsia="標楷體" w:hAnsi="標楷體"/>
          <w:b/>
          <w:bCs/>
          <w:color w:val="C00000"/>
          <w:sz w:val="28"/>
          <w:szCs w:val="28"/>
        </w:rPr>
      </w:pPr>
      <w:r w:rsidRPr="00C9555B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lastRenderedPageBreak/>
        <w:t>五、105年二階段招生</w:t>
      </w:r>
    </w:p>
    <w:p w:rsidR="008376C5" w:rsidRDefault="008376C5" w:rsidP="00C9555B">
      <w:pPr>
        <w:spacing w:line="400" w:lineRule="exact"/>
        <w:ind w:leftChars="200" w:left="480"/>
        <w:rPr>
          <w:rFonts w:ascii="微軟正黑體" w:eastAsia="微軟正黑體" w:hAnsi="微軟正黑體" w:hint="eastAsia"/>
          <w:b/>
          <w:color w:val="002060"/>
        </w:rPr>
      </w:pPr>
      <w:r w:rsidRPr="00C9555B">
        <w:rPr>
          <w:rFonts w:ascii="微軟正黑體" w:eastAsia="微軟正黑體" w:hAnsi="微軟正黑體" w:hint="eastAsia"/>
          <w:b/>
          <w:bCs/>
          <w:color w:val="002060"/>
        </w:rPr>
        <w:t>本系將於明年（105年）2月另外再辦理碩士班考試入學招生5名及碩士在職專班10名，敬請密切注意本校系招生訊息！</w:t>
      </w:r>
      <w:r w:rsidRPr="00C9555B">
        <w:rPr>
          <w:rFonts w:ascii="微軟正黑體" w:eastAsia="微軟正黑體" w:hAnsi="微軟正黑體"/>
          <w:b/>
          <w:color w:val="002060"/>
        </w:rPr>
        <w:t xml:space="preserve"> </w:t>
      </w:r>
    </w:p>
    <w:p w:rsidR="00C9555B" w:rsidRPr="00C9555B" w:rsidRDefault="00C9555B" w:rsidP="00C9555B">
      <w:pPr>
        <w:spacing w:line="400" w:lineRule="exact"/>
        <w:ind w:leftChars="200" w:left="480"/>
        <w:rPr>
          <w:rFonts w:ascii="微軟正黑體" w:eastAsia="微軟正黑體" w:hAnsi="微軟正黑體"/>
          <w:b/>
          <w:color w:val="002060"/>
        </w:rPr>
      </w:pPr>
    </w:p>
    <w:p w:rsidR="00CD4F1D" w:rsidRPr="00C9555B" w:rsidRDefault="00CD4F1D" w:rsidP="00FF0BC9">
      <w:pPr>
        <w:spacing w:line="440" w:lineRule="exact"/>
        <w:rPr>
          <w:rFonts w:ascii="標楷體" w:eastAsia="標楷體" w:hAnsi="標楷體" w:hint="eastAsia"/>
          <w:b/>
          <w:bCs/>
          <w:color w:val="C00000"/>
          <w:sz w:val="28"/>
          <w:szCs w:val="28"/>
        </w:rPr>
      </w:pPr>
      <w:r w:rsidRPr="00C9555B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六、</w:t>
      </w:r>
      <w:r w:rsidR="00FF0BC9" w:rsidRPr="00C9555B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本系所</w:t>
      </w:r>
      <w:r w:rsidRPr="00C9555B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聯繫方式</w:t>
      </w:r>
    </w:p>
    <w:p w:rsidR="00C9555B" w:rsidRDefault="00C9555B" w:rsidP="00CD4F1D">
      <w:pPr>
        <w:spacing w:line="440" w:lineRule="exact"/>
        <w:ind w:firstLineChars="200" w:firstLine="480"/>
        <w:rPr>
          <w:rFonts w:asciiTheme="majorEastAsia" w:eastAsiaTheme="majorEastAsia" w:hAnsiTheme="majorEastAsia" w:hint="eastAsia"/>
          <w:bCs/>
        </w:rPr>
      </w:pPr>
    </w:p>
    <w:p w:rsidR="00FF0BC9" w:rsidRPr="00C9555B" w:rsidRDefault="00FF0BC9" w:rsidP="00CD4F1D">
      <w:pPr>
        <w:spacing w:line="440" w:lineRule="exact"/>
        <w:ind w:firstLineChars="200" w:firstLine="480"/>
        <w:rPr>
          <w:rFonts w:ascii="微軟正黑體" w:eastAsia="微軟正黑體" w:hAnsi="微軟正黑體"/>
          <w:b/>
          <w:color w:val="002060"/>
        </w:rPr>
      </w:pPr>
      <w:r w:rsidRPr="00C9555B">
        <w:rPr>
          <w:rFonts w:ascii="微軟正黑體" w:eastAsia="微軟正黑體" w:hAnsi="微軟正黑體" w:hint="eastAsia"/>
          <w:b/>
          <w:bCs/>
          <w:color w:val="002060"/>
        </w:rPr>
        <w:t>電話：（02）2621-2121# 2201、2202 傳真：（02）2629-2355</w:t>
      </w:r>
    </w:p>
    <w:p w:rsidR="00FF0BC9" w:rsidRPr="00C9555B" w:rsidRDefault="00CD4F1D" w:rsidP="00FF0BC9">
      <w:pPr>
        <w:spacing w:line="440" w:lineRule="exact"/>
        <w:rPr>
          <w:rFonts w:ascii="微軟正黑體" w:eastAsia="微軟正黑體" w:hAnsi="微軟正黑體"/>
          <w:b/>
          <w:color w:val="002060"/>
        </w:rPr>
      </w:pPr>
      <w:r w:rsidRPr="00C9555B">
        <w:rPr>
          <w:rFonts w:ascii="微軟正黑體" w:eastAsia="微軟正黑體" w:hAnsi="微軟正黑體" w:hint="eastAsia"/>
          <w:b/>
          <w:bCs/>
          <w:color w:val="002060"/>
        </w:rPr>
        <w:t xml:space="preserve">    </w:t>
      </w:r>
      <w:r w:rsidR="00FF0BC9" w:rsidRPr="00C9555B">
        <w:rPr>
          <w:rFonts w:ascii="微軟正黑體" w:eastAsia="微軟正黑體" w:hAnsi="微軟正黑體" w:hint="eastAsia"/>
          <w:b/>
          <w:bCs/>
          <w:color w:val="002060"/>
        </w:rPr>
        <w:t>地址：251新北市淡水區真理街32號  E-mail:au1810@mail.au.edu.tw</w:t>
      </w:r>
    </w:p>
    <w:p w:rsidR="00FF0BC9" w:rsidRPr="00C9555B" w:rsidRDefault="00FF0BC9" w:rsidP="00FF0BC9">
      <w:pPr>
        <w:spacing w:line="440" w:lineRule="exact"/>
        <w:rPr>
          <w:rFonts w:ascii="微軟正黑體" w:eastAsia="微軟正黑體" w:hAnsi="微軟正黑體"/>
          <w:b/>
          <w:color w:val="002060"/>
        </w:rPr>
      </w:pPr>
      <w:r w:rsidRPr="00C9555B">
        <w:rPr>
          <w:rFonts w:ascii="微軟正黑體" w:eastAsia="微軟正黑體" w:hAnsi="微軟正黑體" w:hint="eastAsia"/>
          <w:b/>
          <w:bCs/>
          <w:color w:val="002060"/>
        </w:rPr>
        <w:t xml:space="preserve">    網站：http://religion.epage.au.edu.tw </w:t>
      </w:r>
    </w:p>
    <w:p w:rsidR="00C9555B" w:rsidRDefault="00C9555B" w:rsidP="00A94F64">
      <w:pPr>
        <w:spacing w:line="440" w:lineRule="exact"/>
        <w:rPr>
          <w:rFonts w:ascii="標楷體" w:eastAsia="標楷體" w:hAnsi="標楷體" w:hint="eastAsia"/>
          <w:b/>
        </w:rPr>
      </w:pPr>
    </w:p>
    <w:p w:rsidR="008376C5" w:rsidRPr="00C9555B" w:rsidRDefault="00CD4F1D" w:rsidP="00A94F64">
      <w:pPr>
        <w:spacing w:line="440" w:lineRule="exact"/>
        <w:rPr>
          <w:rFonts w:ascii="標楷體" w:eastAsia="標楷體" w:hAnsi="標楷體" w:hint="eastAsia"/>
          <w:b/>
          <w:color w:val="C00000"/>
          <w:sz w:val="28"/>
          <w:szCs w:val="28"/>
        </w:rPr>
      </w:pPr>
      <w:r w:rsidRPr="00C9555B">
        <w:rPr>
          <w:rFonts w:ascii="標楷體" w:eastAsia="標楷體" w:hAnsi="標楷體" w:hint="eastAsia"/>
          <w:b/>
          <w:color w:val="C00000"/>
          <w:sz w:val="28"/>
          <w:szCs w:val="28"/>
        </w:rPr>
        <w:t>七</w:t>
      </w:r>
      <w:r w:rsidR="008376C5" w:rsidRPr="00C9555B">
        <w:rPr>
          <w:rFonts w:ascii="標楷體" w:eastAsia="標楷體" w:hAnsi="標楷體" w:hint="eastAsia"/>
          <w:b/>
          <w:color w:val="C00000"/>
          <w:sz w:val="28"/>
          <w:szCs w:val="28"/>
        </w:rPr>
        <w:t>、１０５學年度碩士班甄試入學</w:t>
      </w:r>
      <w:r w:rsidR="00EB0882" w:rsidRPr="00C9555B">
        <w:rPr>
          <w:rFonts w:ascii="標楷體" w:eastAsia="標楷體" w:hAnsi="標楷體" w:hint="eastAsia"/>
          <w:b/>
          <w:color w:val="C00000"/>
          <w:sz w:val="28"/>
          <w:szCs w:val="28"/>
        </w:rPr>
        <w:t>報名資訊</w:t>
      </w:r>
    </w:p>
    <w:p w:rsidR="00CD4F1D" w:rsidRPr="00CD4F1D" w:rsidRDefault="00CD4F1D" w:rsidP="00A94F64">
      <w:pPr>
        <w:spacing w:line="440" w:lineRule="exact"/>
        <w:rPr>
          <w:rFonts w:ascii="標楷體" w:eastAsia="標楷體" w:hAnsi="標楷體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"/>
        <w:gridCol w:w="2381"/>
        <w:gridCol w:w="567"/>
        <w:gridCol w:w="620"/>
        <w:gridCol w:w="2354"/>
        <w:gridCol w:w="560"/>
        <w:gridCol w:w="612"/>
      </w:tblGrid>
      <w:tr w:rsidR="008376C5" w:rsidRPr="009A02E3" w:rsidTr="00494264">
        <w:trPr>
          <w:jc w:val="center"/>
        </w:trPr>
        <w:tc>
          <w:tcPr>
            <w:tcW w:w="1428" w:type="dxa"/>
            <w:vAlign w:val="center"/>
          </w:tcPr>
          <w:p w:rsidR="008376C5" w:rsidRPr="00C9555B" w:rsidRDefault="008376C5" w:rsidP="00976F16">
            <w:pPr>
              <w:jc w:val="center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proofErr w:type="gramStart"/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系所別</w:t>
            </w:r>
            <w:proofErr w:type="gramEnd"/>
          </w:p>
        </w:tc>
        <w:tc>
          <w:tcPr>
            <w:tcW w:w="7094" w:type="dxa"/>
            <w:gridSpan w:val="6"/>
          </w:tcPr>
          <w:p w:rsidR="008376C5" w:rsidRPr="00C9555B" w:rsidRDefault="008376C5" w:rsidP="00976F16">
            <w:pPr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宗教文化與組織管理學系碩士班（台北校區）</w:t>
            </w:r>
          </w:p>
        </w:tc>
      </w:tr>
      <w:tr w:rsidR="008376C5" w:rsidRPr="009A02E3" w:rsidTr="00494264">
        <w:trPr>
          <w:jc w:val="center"/>
        </w:trPr>
        <w:tc>
          <w:tcPr>
            <w:tcW w:w="1428" w:type="dxa"/>
            <w:vAlign w:val="center"/>
          </w:tcPr>
          <w:p w:rsidR="008376C5" w:rsidRPr="00C9555B" w:rsidRDefault="008376C5" w:rsidP="00976F16">
            <w:pPr>
              <w:jc w:val="center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招生名額</w:t>
            </w:r>
          </w:p>
        </w:tc>
        <w:tc>
          <w:tcPr>
            <w:tcW w:w="3568" w:type="dxa"/>
            <w:gridSpan w:val="3"/>
          </w:tcPr>
          <w:p w:rsidR="008376C5" w:rsidRPr="00C9555B" w:rsidRDefault="008376C5" w:rsidP="00976F16">
            <w:pPr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一般生</w:t>
            </w:r>
            <w:r w:rsidRPr="00C9555B">
              <w:rPr>
                <w:rFonts w:ascii="標楷體" w:eastAsia="標楷體" w:hAnsi="標楷體" w:hint="eastAsia"/>
                <w:b/>
                <w:color w:val="002060"/>
                <w:sz w:val="26"/>
                <w:szCs w:val="26"/>
              </w:rPr>
              <w:t>3</w:t>
            </w: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名</w:t>
            </w:r>
          </w:p>
        </w:tc>
        <w:tc>
          <w:tcPr>
            <w:tcW w:w="3526" w:type="dxa"/>
            <w:gridSpan w:val="3"/>
          </w:tcPr>
          <w:p w:rsidR="008376C5" w:rsidRPr="00C9555B" w:rsidRDefault="008376C5" w:rsidP="00976F16">
            <w:pPr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在職生</w:t>
            </w:r>
            <w:r w:rsidRPr="00C9555B">
              <w:rPr>
                <w:rFonts w:ascii="標楷體" w:eastAsia="標楷體" w:hAnsi="標楷體" w:hint="eastAsia"/>
                <w:b/>
                <w:color w:val="002060"/>
                <w:sz w:val="26"/>
                <w:szCs w:val="26"/>
              </w:rPr>
              <w:t>2</w:t>
            </w: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名</w:t>
            </w:r>
          </w:p>
        </w:tc>
      </w:tr>
      <w:tr w:rsidR="008376C5" w:rsidRPr="009A02E3" w:rsidTr="00494264">
        <w:trPr>
          <w:jc w:val="center"/>
        </w:trPr>
        <w:tc>
          <w:tcPr>
            <w:tcW w:w="1428" w:type="dxa"/>
            <w:vAlign w:val="center"/>
          </w:tcPr>
          <w:p w:rsidR="008376C5" w:rsidRPr="00C9555B" w:rsidRDefault="008376C5" w:rsidP="00494264">
            <w:pPr>
              <w:jc w:val="center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報名條件</w:t>
            </w:r>
          </w:p>
        </w:tc>
        <w:tc>
          <w:tcPr>
            <w:tcW w:w="7094" w:type="dxa"/>
            <w:gridSpan w:val="6"/>
          </w:tcPr>
          <w:p w:rsidR="008376C5" w:rsidRPr="00C9555B" w:rsidRDefault="008376C5" w:rsidP="00976F16">
            <w:pPr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C9555B">
              <w:rPr>
                <w:rFonts w:ascii="標楷體" w:eastAsia="標楷體" w:hAnsi="標楷體" w:hint="eastAsia"/>
                <w:b/>
                <w:color w:val="002060"/>
                <w:sz w:val="26"/>
                <w:szCs w:val="26"/>
              </w:rPr>
              <w:t>依簡章第壹項報考資格及相關規定辦理</w:t>
            </w:r>
          </w:p>
        </w:tc>
      </w:tr>
      <w:tr w:rsidR="008376C5" w:rsidRPr="009A02E3" w:rsidTr="00494264">
        <w:trPr>
          <w:jc w:val="center"/>
        </w:trPr>
        <w:tc>
          <w:tcPr>
            <w:tcW w:w="1428" w:type="dxa"/>
            <w:vAlign w:val="center"/>
          </w:tcPr>
          <w:p w:rsidR="008376C5" w:rsidRPr="00C9555B" w:rsidRDefault="008376C5" w:rsidP="00976F16">
            <w:pPr>
              <w:jc w:val="center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指定繳交</w:t>
            </w:r>
          </w:p>
          <w:p w:rsidR="008376C5" w:rsidRPr="00C9555B" w:rsidRDefault="008376C5" w:rsidP="00976F16">
            <w:pPr>
              <w:jc w:val="center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資料</w:t>
            </w:r>
          </w:p>
        </w:tc>
        <w:tc>
          <w:tcPr>
            <w:tcW w:w="3568" w:type="dxa"/>
            <w:gridSpan w:val="3"/>
          </w:tcPr>
          <w:p w:rsidR="008376C5" w:rsidRPr="00C9555B" w:rsidRDefault="008376C5" w:rsidP="008376C5">
            <w:pPr>
              <w:pStyle w:val="1"/>
              <w:numPr>
                <w:ilvl w:val="0"/>
                <w:numId w:val="1"/>
              </w:numPr>
              <w:spacing w:line="0" w:lineRule="atLeast"/>
              <w:ind w:left="298" w:hanging="298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大學校院歷年成績單正本一份（須附名次證明並註明全班人數）。</w:t>
            </w:r>
          </w:p>
          <w:p w:rsidR="008376C5" w:rsidRPr="00C9555B" w:rsidRDefault="008376C5" w:rsidP="008376C5">
            <w:pPr>
              <w:pStyle w:val="1"/>
              <w:numPr>
                <w:ilvl w:val="0"/>
                <w:numId w:val="1"/>
              </w:numPr>
              <w:spacing w:line="0" w:lineRule="atLeast"/>
              <w:ind w:left="294" w:hanging="294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自傳一份。</w:t>
            </w:r>
          </w:p>
          <w:p w:rsidR="008376C5" w:rsidRPr="00C9555B" w:rsidRDefault="008376C5" w:rsidP="008376C5">
            <w:pPr>
              <w:pStyle w:val="1"/>
              <w:numPr>
                <w:ilvl w:val="0"/>
                <w:numId w:val="1"/>
              </w:numPr>
              <w:spacing w:line="0" w:lineRule="atLeast"/>
              <w:ind w:left="294" w:hanging="294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研究計畫一份。</w:t>
            </w:r>
          </w:p>
          <w:p w:rsidR="008376C5" w:rsidRPr="00C9555B" w:rsidRDefault="008376C5" w:rsidP="008376C5">
            <w:pPr>
              <w:pStyle w:val="1"/>
              <w:numPr>
                <w:ilvl w:val="0"/>
                <w:numId w:val="1"/>
              </w:numPr>
              <w:spacing w:line="0" w:lineRule="atLeast"/>
              <w:ind w:left="275" w:hanging="275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其他有助於審查之資料（專題報告、作品、獲獎資料、專業證照…等等）。</w:t>
            </w:r>
          </w:p>
        </w:tc>
        <w:tc>
          <w:tcPr>
            <w:tcW w:w="3526" w:type="dxa"/>
            <w:gridSpan w:val="3"/>
          </w:tcPr>
          <w:p w:rsidR="008376C5" w:rsidRPr="00C9555B" w:rsidRDefault="008376C5" w:rsidP="008376C5">
            <w:pPr>
              <w:pStyle w:val="1"/>
              <w:numPr>
                <w:ilvl w:val="0"/>
                <w:numId w:val="2"/>
              </w:numPr>
              <w:spacing w:line="340" w:lineRule="exact"/>
              <w:ind w:left="266" w:hanging="266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學習、工作經歷證明（最高學歷歷年成績單正本及工作證明書正本各一份）。</w:t>
            </w:r>
          </w:p>
          <w:p w:rsidR="008376C5" w:rsidRPr="00C9555B" w:rsidRDefault="008376C5" w:rsidP="008376C5">
            <w:pPr>
              <w:pStyle w:val="1"/>
              <w:numPr>
                <w:ilvl w:val="0"/>
                <w:numId w:val="2"/>
              </w:numPr>
              <w:spacing w:line="340" w:lineRule="exact"/>
              <w:ind w:left="266" w:hanging="266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自傳一份。</w:t>
            </w:r>
          </w:p>
          <w:p w:rsidR="008376C5" w:rsidRPr="00C9555B" w:rsidRDefault="008376C5" w:rsidP="008376C5">
            <w:pPr>
              <w:pStyle w:val="1"/>
              <w:numPr>
                <w:ilvl w:val="0"/>
                <w:numId w:val="2"/>
              </w:numPr>
              <w:spacing w:line="340" w:lineRule="exact"/>
              <w:ind w:left="266" w:hanging="266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讀書計畫一份。</w:t>
            </w:r>
          </w:p>
          <w:p w:rsidR="008376C5" w:rsidRPr="00C9555B" w:rsidRDefault="008376C5" w:rsidP="008376C5">
            <w:pPr>
              <w:pStyle w:val="1"/>
              <w:numPr>
                <w:ilvl w:val="0"/>
                <w:numId w:val="2"/>
              </w:numPr>
              <w:spacing w:line="340" w:lineRule="exact"/>
              <w:ind w:left="266" w:hanging="266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其他有助於審查之資料（專題報告、作品、獲獎資料、專業證照…等等）。</w:t>
            </w:r>
          </w:p>
        </w:tc>
      </w:tr>
      <w:tr w:rsidR="008376C5" w:rsidRPr="009A02E3" w:rsidTr="00494264">
        <w:trPr>
          <w:trHeight w:val="360"/>
          <w:jc w:val="center"/>
        </w:trPr>
        <w:tc>
          <w:tcPr>
            <w:tcW w:w="1428" w:type="dxa"/>
            <w:vMerge w:val="restart"/>
            <w:vAlign w:val="center"/>
          </w:tcPr>
          <w:p w:rsidR="008376C5" w:rsidRPr="00C9555B" w:rsidRDefault="008376C5" w:rsidP="00976F16">
            <w:pPr>
              <w:jc w:val="center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甄試項目</w:t>
            </w:r>
          </w:p>
          <w:p w:rsidR="008376C5" w:rsidRPr="00C9555B" w:rsidRDefault="008376C5" w:rsidP="00976F16">
            <w:pPr>
              <w:jc w:val="center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及</w:t>
            </w: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br/>
            </w:r>
            <w:proofErr w:type="gramStart"/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佔</w:t>
            </w:r>
            <w:proofErr w:type="gramEnd"/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分比例</w:t>
            </w:r>
          </w:p>
        </w:tc>
        <w:tc>
          <w:tcPr>
            <w:tcW w:w="2948" w:type="dxa"/>
            <w:gridSpan w:val="2"/>
          </w:tcPr>
          <w:p w:rsidR="008376C5" w:rsidRPr="00C9555B" w:rsidRDefault="008376C5" w:rsidP="00976F16">
            <w:pPr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書面資料評審：</w:t>
            </w:r>
          </w:p>
        </w:tc>
        <w:tc>
          <w:tcPr>
            <w:tcW w:w="62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8376C5" w:rsidRPr="00C9555B" w:rsidRDefault="008376C5" w:rsidP="00976F16">
            <w:pPr>
              <w:jc w:val="center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C9555B">
              <w:rPr>
                <w:rFonts w:ascii="標楷體" w:eastAsia="標楷體" w:hAnsi="標楷體" w:hint="eastAsia"/>
                <w:b/>
                <w:color w:val="002060"/>
                <w:sz w:val="26"/>
                <w:szCs w:val="26"/>
              </w:rPr>
              <w:t>4</w:t>
            </w: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0%</w:t>
            </w:r>
          </w:p>
        </w:tc>
        <w:tc>
          <w:tcPr>
            <w:tcW w:w="2914" w:type="dxa"/>
            <w:gridSpan w:val="2"/>
          </w:tcPr>
          <w:p w:rsidR="008376C5" w:rsidRPr="00C9555B" w:rsidRDefault="008376C5" w:rsidP="00976F16">
            <w:pPr>
              <w:spacing w:line="340" w:lineRule="exact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書面資料評審</w:t>
            </w:r>
          </w:p>
        </w:tc>
        <w:tc>
          <w:tcPr>
            <w:tcW w:w="612" w:type="dxa"/>
            <w:vMerge w:val="restart"/>
            <w:tcMar>
              <w:left w:w="0" w:type="dxa"/>
              <w:right w:w="0" w:type="dxa"/>
            </w:tcMar>
            <w:vAlign w:val="center"/>
          </w:tcPr>
          <w:p w:rsidR="008376C5" w:rsidRPr="00C9555B" w:rsidRDefault="008376C5" w:rsidP="00976F16">
            <w:pPr>
              <w:jc w:val="center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30%</w:t>
            </w:r>
          </w:p>
        </w:tc>
      </w:tr>
      <w:tr w:rsidR="008376C5" w:rsidRPr="009A02E3" w:rsidTr="00494264">
        <w:trPr>
          <w:trHeight w:val="699"/>
          <w:jc w:val="center"/>
        </w:trPr>
        <w:tc>
          <w:tcPr>
            <w:tcW w:w="1428" w:type="dxa"/>
            <w:vMerge/>
            <w:vAlign w:val="center"/>
          </w:tcPr>
          <w:p w:rsidR="008376C5" w:rsidRPr="00C9555B" w:rsidRDefault="008376C5" w:rsidP="00976F16">
            <w:pPr>
              <w:jc w:val="center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</w:p>
        </w:tc>
        <w:tc>
          <w:tcPr>
            <w:tcW w:w="2381" w:type="dxa"/>
          </w:tcPr>
          <w:p w:rsidR="008376C5" w:rsidRPr="00C9555B" w:rsidRDefault="008376C5" w:rsidP="00976F16">
            <w:pPr>
              <w:tabs>
                <w:tab w:val="left" w:pos="0"/>
              </w:tabs>
              <w:spacing w:line="340" w:lineRule="exact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 xml:space="preserve">  自傳與</w:t>
            </w:r>
          </w:p>
          <w:p w:rsidR="008376C5" w:rsidRPr="00C9555B" w:rsidRDefault="008376C5" w:rsidP="00976F16">
            <w:pPr>
              <w:tabs>
                <w:tab w:val="left" w:pos="0"/>
              </w:tabs>
              <w:spacing w:line="340" w:lineRule="exact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 xml:space="preserve">  在校學業成績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8376C5" w:rsidRPr="00C9555B" w:rsidRDefault="008376C5" w:rsidP="00976F16">
            <w:pPr>
              <w:jc w:val="center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15%</w:t>
            </w:r>
          </w:p>
        </w:tc>
        <w:tc>
          <w:tcPr>
            <w:tcW w:w="620" w:type="dxa"/>
            <w:vMerge/>
            <w:tcMar>
              <w:left w:w="28" w:type="dxa"/>
              <w:right w:w="28" w:type="dxa"/>
            </w:tcMar>
          </w:tcPr>
          <w:p w:rsidR="008376C5" w:rsidRPr="00C9555B" w:rsidRDefault="008376C5" w:rsidP="00976F16">
            <w:pPr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</w:p>
        </w:tc>
        <w:tc>
          <w:tcPr>
            <w:tcW w:w="2354" w:type="dxa"/>
          </w:tcPr>
          <w:p w:rsidR="008376C5" w:rsidRPr="00C9555B" w:rsidRDefault="008376C5" w:rsidP="00976F16">
            <w:pPr>
              <w:spacing w:line="340" w:lineRule="exact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 xml:space="preserve">  自傳與</w:t>
            </w: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br/>
              <w:t xml:space="preserve">  學習工作經歷</w:t>
            </w:r>
          </w:p>
        </w:tc>
        <w:tc>
          <w:tcPr>
            <w:tcW w:w="560" w:type="dxa"/>
            <w:tcMar>
              <w:left w:w="0" w:type="dxa"/>
              <w:right w:w="0" w:type="dxa"/>
            </w:tcMar>
            <w:vAlign w:val="center"/>
          </w:tcPr>
          <w:p w:rsidR="008376C5" w:rsidRPr="00C9555B" w:rsidRDefault="008376C5" w:rsidP="00976F16">
            <w:pPr>
              <w:spacing w:line="340" w:lineRule="exact"/>
              <w:jc w:val="center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15%</w:t>
            </w:r>
          </w:p>
        </w:tc>
        <w:tc>
          <w:tcPr>
            <w:tcW w:w="612" w:type="dxa"/>
            <w:vMerge/>
            <w:tcMar>
              <w:left w:w="0" w:type="dxa"/>
              <w:right w:w="0" w:type="dxa"/>
            </w:tcMar>
          </w:tcPr>
          <w:p w:rsidR="008376C5" w:rsidRPr="00C9555B" w:rsidRDefault="008376C5" w:rsidP="00976F16">
            <w:pPr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</w:p>
        </w:tc>
      </w:tr>
      <w:tr w:rsidR="008376C5" w:rsidRPr="009A02E3" w:rsidTr="00494264">
        <w:trPr>
          <w:trHeight w:val="317"/>
          <w:jc w:val="center"/>
        </w:trPr>
        <w:tc>
          <w:tcPr>
            <w:tcW w:w="1428" w:type="dxa"/>
            <w:vMerge/>
            <w:vAlign w:val="center"/>
          </w:tcPr>
          <w:p w:rsidR="008376C5" w:rsidRPr="00C9555B" w:rsidRDefault="008376C5" w:rsidP="00976F16">
            <w:pPr>
              <w:jc w:val="center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</w:p>
        </w:tc>
        <w:tc>
          <w:tcPr>
            <w:tcW w:w="2381" w:type="dxa"/>
            <w:vAlign w:val="center"/>
          </w:tcPr>
          <w:p w:rsidR="008376C5" w:rsidRPr="00C9555B" w:rsidRDefault="008376C5" w:rsidP="00976F16">
            <w:pPr>
              <w:jc w:val="both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 xml:space="preserve">  研究計畫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8376C5" w:rsidRPr="00C9555B" w:rsidRDefault="008376C5" w:rsidP="00976F16">
            <w:pPr>
              <w:jc w:val="center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C9555B">
              <w:rPr>
                <w:rFonts w:ascii="標楷體" w:eastAsia="標楷體" w:hAnsi="標楷體" w:hint="eastAsia"/>
                <w:b/>
                <w:color w:val="002060"/>
                <w:sz w:val="26"/>
                <w:szCs w:val="26"/>
              </w:rPr>
              <w:t>20</w:t>
            </w: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%</w:t>
            </w:r>
          </w:p>
        </w:tc>
        <w:tc>
          <w:tcPr>
            <w:tcW w:w="620" w:type="dxa"/>
            <w:vMerge/>
            <w:tcMar>
              <w:left w:w="28" w:type="dxa"/>
              <w:right w:w="28" w:type="dxa"/>
            </w:tcMar>
          </w:tcPr>
          <w:p w:rsidR="008376C5" w:rsidRPr="00C9555B" w:rsidRDefault="008376C5" w:rsidP="00976F16">
            <w:pPr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</w:p>
        </w:tc>
        <w:tc>
          <w:tcPr>
            <w:tcW w:w="2354" w:type="dxa"/>
          </w:tcPr>
          <w:p w:rsidR="008376C5" w:rsidRPr="00C9555B" w:rsidRDefault="008376C5" w:rsidP="00976F16">
            <w:pPr>
              <w:jc w:val="both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 xml:space="preserve">  讀書計</w:t>
            </w:r>
            <w:r w:rsidRPr="00C9555B">
              <w:rPr>
                <w:rFonts w:ascii="標楷體" w:eastAsia="標楷體" w:hAnsi="標楷體" w:hint="eastAsia"/>
                <w:b/>
                <w:color w:val="002060"/>
                <w:sz w:val="26"/>
                <w:szCs w:val="26"/>
              </w:rPr>
              <w:t>畫</w:t>
            </w:r>
          </w:p>
        </w:tc>
        <w:tc>
          <w:tcPr>
            <w:tcW w:w="560" w:type="dxa"/>
            <w:tcMar>
              <w:left w:w="0" w:type="dxa"/>
              <w:right w:w="0" w:type="dxa"/>
            </w:tcMar>
            <w:vAlign w:val="center"/>
          </w:tcPr>
          <w:p w:rsidR="008376C5" w:rsidRPr="00C9555B" w:rsidRDefault="008376C5" w:rsidP="00976F16">
            <w:pPr>
              <w:spacing w:line="340" w:lineRule="exact"/>
              <w:jc w:val="center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1</w:t>
            </w:r>
            <w:r w:rsidRPr="00C9555B">
              <w:rPr>
                <w:rFonts w:ascii="標楷體" w:eastAsia="標楷體" w:hAnsi="標楷體" w:hint="eastAsia"/>
                <w:b/>
                <w:color w:val="002060"/>
                <w:sz w:val="26"/>
                <w:szCs w:val="26"/>
              </w:rPr>
              <w:t>0</w:t>
            </w: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%</w:t>
            </w:r>
          </w:p>
        </w:tc>
        <w:tc>
          <w:tcPr>
            <w:tcW w:w="612" w:type="dxa"/>
            <w:vMerge/>
            <w:tcMar>
              <w:left w:w="0" w:type="dxa"/>
              <w:right w:w="0" w:type="dxa"/>
            </w:tcMar>
          </w:tcPr>
          <w:p w:rsidR="008376C5" w:rsidRPr="00C9555B" w:rsidRDefault="008376C5" w:rsidP="00976F16">
            <w:pPr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</w:p>
        </w:tc>
      </w:tr>
      <w:tr w:rsidR="008376C5" w:rsidRPr="009A02E3" w:rsidTr="00494264">
        <w:trPr>
          <w:trHeight w:val="654"/>
          <w:jc w:val="center"/>
        </w:trPr>
        <w:tc>
          <w:tcPr>
            <w:tcW w:w="1428" w:type="dxa"/>
            <w:vMerge/>
            <w:vAlign w:val="center"/>
          </w:tcPr>
          <w:p w:rsidR="008376C5" w:rsidRPr="00C9555B" w:rsidRDefault="008376C5" w:rsidP="00976F16">
            <w:pPr>
              <w:jc w:val="center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</w:p>
        </w:tc>
        <w:tc>
          <w:tcPr>
            <w:tcW w:w="2381" w:type="dxa"/>
          </w:tcPr>
          <w:p w:rsidR="008376C5" w:rsidRPr="00C9555B" w:rsidRDefault="008376C5" w:rsidP="00976F16">
            <w:pPr>
              <w:spacing w:line="0" w:lineRule="atLeast"/>
              <w:ind w:leftChars="112" w:left="269"/>
              <w:jc w:val="both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其他有助於審查之資料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8376C5" w:rsidRPr="00C9555B" w:rsidRDefault="008376C5" w:rsidP="00976F16">
            <w:pPr>
              <w:spacing w:line="340" w:lineRule="exact"/>
              <w:jc w:val="center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C9555B">
              <w:rPr>
                <w:rFonts w:ascii="標楷體" w:eastAsia="標楷體" w:hAnsi="標楷體" w:hint="eastAsia"/>
                <w:b/>
                <w:color w:val="002060"/>
                <w:sz w:val="26"/>
                <w:szCs w:val="26"/>
              </w:rPr>
              <w:t>5</w:t>
            </w: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%</w:t>
            </w:r>
          </w:p>
        </w:tc>
        <w:tc>
          <w:tcPr>
            <w:tcW w:w="620" w:type="dxa"/>
            <w:vMerge/>
            <w:tcMar>
              <w:left w:w="28" w:type="dxa"/>
              <w:right w:w="28" w:type="dxa"/>
            </w:tcMar>
          </w:tcPr>
          <w:p w:rsidR="008376C5" w:rsidRPr="00C9555B" w:rsidRDefault="008376C5" w:rsidP="00976F16">
            <w:pPr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</w:p>
        </w:tc>
        <w:tc>
          <w:tcPr>
            <w:tcW w:w="2354" w:type="dxa"/>
          </w:tcPr>
          <w:p w:rsidR="008376C5" w:rsidRPr="00C9555B" w:rsidRDefault="008376C5" w:rsidP="00976F16">
            <w:pPr>
              <w:spacing w:line="0" w:lineRule="atLeast"/>
              <w:ind w:leftChars="112" w:left="269"/>
              <w:jc w:val="both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其他有助於審查之資料</w:t>
            </w:r>
          </w:p>
        </w:tc>
        <w:tc>
          <w:tcPr>
            <w:tcW w:w="560" w:type="dxa"/>
            <w:tcMar>
              <w:left w:w="0" w:type="dxa"/>
              <w:right w:w="0" w:type="dxa"/>
            </w:tcMar>
            <w:vAlign w:val="center"/>
          </w:tcPr>
          <w:p w:rsidR="008376C5" w:rsidRPr="00C9555B" w:rsidRDefault="008376C5" w:rsidP="00976F16">
            <w:pPr>
              <w:spacing w:line="340" w:lineRule="exact"/>
              <w:jc w:val="center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C9555B">
              <w:rPr>
                <w:rFonts w:ascii="標楷體" w:eastAsia="標楷體" w:hAnsi="標楷體" w:hint="eastAsia"/>
                <w:b/>
                <w:color w:val="002060"/>
                <w:sz w:val="26"/>
                <w:szCs w:val="26"/>
              </w:rPr>
              <w:t>5</w:t>
            </w: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%</w:t>
            </w:r>
          </w:p>
        </w:tc>
        <w:tc>
          <w:tcPr>
            <w:tcW w:w="612" w:type="dxa"/>
            <w:vMerge/>
            <w:tcMar>
              <w:left w:w="0" w:type="dxa"/>
              <w:right w:w="0" w:type="dxa"/>
            </w:tcMar>
          </w:tcPr>
          <w:p w:rsidR="008376C5" w:rsidRPr="00C9555B" w:rsidRDefault="008376C5" w:rsidP="00976F16">
            <w:pPr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</w:p>
        </w:tc>
      </w:tr>
      <w:tr w:rsidR="008376C5" w:rsidRPr="009A02E3" w:rsidTr="00494264">
        <w:trPr>
          <w:trHeight w:val="1656"/>
          <w:jc w:val="center"/>
        </w:trPr>
        <w:tc>
          <w:tcPr>
            <w:tcW w:w="1428" w:type="dxa"/>
            <w:vMerge/>
            <w:vAlign w:val="center"/>
          </w:tcPr>
          <w:p w:rsidR="008376C5" w:rsidRPr="00C9555B" w:rsidRDefault="008376C5" w:rsidP="00976F16">
            <w:pPr>
              <w:jc w:val="center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</w:p>
        </w:tc>
        <w:tc>
          <w:tcPr>
            <w:tcW w:w="2948" w:type="dxa"/>
            <w:gridSpan w:val="2"/>
          </w:tcPr>
          <w:p w:rsidR="008376C5" w:rsidRPr="00C9555B" w:rsidRDefault="008376C5" w:rsidP="00976F16">
            <w:pPr>
              <w:spacing w:line="0" w:lineRule="atLeast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面試：</w:t>
            </w:r>
          </w:p>
          <w:p w:rsidR="008376C5" w:rsidRPr="00C9555B" w:rsidRDefault="008376C5" w:rsidP="00976F16">
            <w:pPr>
              <w:spacing w:line="0" w:lineRule="atLeast"/>
              <w:ind w:left="968" w:hanging="968"/>
              <w:rPr>
                <w:rFonts w:ascii="標楷體" w:eastAsia="標楷體" w:hAnsi="標楷體"/>
                <w:b/>
                <w:color w:val="002060"/>
                <w:spacing w:val="-10"/>
                <w:sz w:val="26"/>
                <w:szCs w:val="26"/>
              </w:rPr>
            </w:pP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 xml:space="preserve"> </w:t>
            </w:r>
            <w:r w:rsidRPr="00C9555B">
              <w:rPr>
                <w:rFonts w:ascii="標楷體" w:eastAsia="標楷體" w:hAnsi="標楷體"/>
                <w:b/>
                <w:color w:val="002060"/>
                <w:spacing w:val="-10"/>
                <w:sz w:val="26"/>
                <w:szCs w:val="26"/>
              </w:rPr>
              <w:t xml:space="preserve"> 時間：10</w:t>
            </w:r>
            <w:r w:rsidRPr="00C9555B">
              <w:rPr>
                <w:rFonts w:ascii="標楷體" w:eastAsia="標楷體" w:hAnsi="標楷體" w:hint="eastAsia"/>
                <w:b/>
                <w:color w:val="002060"/>
                <w:spacing w:val="-10"/>
                <w:sz w:val="26"/>
                <w:szCs w:val="26"/>
              </w:rPr>
              <w:t>4</w:t>
            </w:r>
            <w:r w:rsidRPr="00C9555B">
              <w:rPr>
                <w:rFonts w:ascii="標楷體" w:eastAsia="標楷體" w:hAnsi="標楷體"/>
                <w:b/>
                <w:color w:val="002060"/>
                <w:spacing w:val="-10"/>
                <w:sz w:val="26"/>
                <w:szCs w:val="26"/>
              </w:rPr>
              <w:t>年12月1</w:t>
            </w:r>
            <w:r w:rsidRPr="00C9555B">
              <w:rPr>
                <w:rFonts w:ascii="標楷體" w:eastAsia="標楷體" w:hAnsi="標楷體" w:hint="eastAsia"/>
                <w:b/>
                <w:color w:val="002060"/>
                <w:spacing w:val="-10"/>
                <w:sz w:val="26"/>
                <w:szCs w:val="26"/>
              </w:rPr>
              <w:t>2</w:t>
            </w:r>
            <w:r w:rsidRPr="00C9555B">
              <w:rPr>
                <w:rFonts w:ascii="標楷體" w:eastAsia="標楷體" w:hAnsi="標楷體"/>
                <w:b/>
                <w:color w:val="002060"/>
                <w:spacing w:val="-10"/>
                <w:sz w:val="26"/>
                <w:szCs w:val="26"/>
              </w:rPr>
              <w:t>日</w:t>
            </w:r>
            <w:r w:rsidRPr="00C9555B">
              <w:rPr>
                <w:rFonts w:ascii="標楷體" w:eastAsia="標楷體" w:hAnsi="標楷體" w:hint="eastAsia"/>
                <w:b/>
                <w:color w:val="002060"/>
                <w:spacing w:val="-10"/>
                <w:sz w:val="26"/>
                <w:szCs w:val="26"/>
              </w:rPr>
              <w:t>10</w:t>
            </w:r>
            <w:r w:rsidRPr="00C9555B">
              <w:rPr>
                <w:rFonts w:ascii="標楷體" w:eastAsia="標楷體" w:hAnsi="標楷體"/>
                <w:b/>
                <w:color w:val="002060"/>
                <w:spacing w:val="-10"/>
                <w:sz w:val="26"/>
                <w:szCs w:val="26"/>
              </w:rPr>
              <w:t>時</w:t>
            </w:r>
            <w:r w:rsidRPr="00C9555B">
              <w:rPr>
                <w:rFonts w:ascii="標楷體" w:eastAsia="標楷體" w:hAnsi="標楷體" w:hint="eastAsia"/>
                <w:b/>
                <w:color w:val="002060"/>
                <w:spacing w:val="-10"/>
                <w:sz w:val="26"/>
                <w:szCs w:val="26"/>
              </w:rPr>
              <w:t>至16時</w:t>
            </w:r>
            <w:r w:rsidRPr="00C9555B">
              <w:rPr>
                <w:rFonts w:ascii="標楷體" w:eastAsia="標楷體" w:hAnsi="標楷體"/>
                <w:b/>
                <w:color w:val="002060"/>
                <w:spacing w:val="-10"/>
                <w:sz w:val="26"/>
                <w:szCs w:val="26"/>
              </w:rPr>
              <w:t>。</w:t>
            </w:r>
          </w:p>
          <w:p w:rsidR="008376C5" w:rsidRPr="00C9555B" w:rsidRDefault="008376C5" w:rsidP="00C9555B">
            <w:pPr>
              <w:spacing w:line="0" w:lineRule="atLeast"/>
              <w:ind w:left="966" w:hangingChars="402" w:hanging="966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C9555B">
              <w:rPr>
                <w:rFonts w:ascii="標楷體" w:eastAsia="標楷體" w:hAnsi="標楷體"/>
                <w:b/>
                <w:color w:val="002060"/>
                <w:spacing w:val="-10"/>
                <w:sz w:val="26"/>
                <w:szCs w:val="26"/>
              </w:rPr>
              <w:t xml:space="preserve">  地點：人文學院大樓222教室。</w:t>
            </w:r>
          </w:p>
        </w:tc>
        <w:tc>
          <w:tcPr>
            <w:tcW w:w="620" w:type="dxa"/>
            <w:tcMar>
              <w:left w:w="0" w:type="dxa"/>
              <w:right w:w="0" w:type="dxa"/>
            </w:tcMar>
            <w:vAlign w:val="center"/>
          </w:tcPr>
          <w:p w:rsidR="008376C5" w:rsidRPr="00C9555B" w:rsidRDefault="008376C5" w:rsidP="00976F1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C9555B">
              <w:rPr>
                <w:rFonts w:ascii="標楷體" w:eastAsia="標楷體" w:hAnsi="標楷體" w:hint="eastAsia"/>
                <w:b/>
                <w:color w:val="002060"/>
                <w:sz w:val="26"/>
                <w:szCs w:val="26"/>
              </w:rPr>
              <w:t>6</w:t>
            </w: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0%</w:t>
            </w:r>
          </w:p>
        </w:tc>
        <w:tc>
          <w:tcPr>
            <w:tcW w:w="2914" w:type="dxa"/>
            <w:gridSpan w:val="2"/>
          </w:tcPr>
          <w:p w:rsidR="008376C5" w:rsidRPr="00C9555B" w:rsidRDefault="008376C5" w:rsidP="00976F16">
            <w:pPr>
              <w:spacing w:line="0" w:lineRule="atLeast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面試：</w:t>
            </w:r>
          </w:p>
          <w:p w:rsidR="008376C5" w:rsidRPr="00C9555B" w:rsidRDefault="008376C5" w:rsidP="00976F16">
            <w:pPr>
              <w:spacing w:line="0" w:lineRule="atLeast"/>
              <w:ind w:left="968" w:hanging="968"/>
              <w:rPr>
                <w:rFonts w:ascii="標楷體" w:eastAsia="標楷體" w:hAnsi="標楷體"/>
                <w:b/>
                <w:color w:val="002060"/>
                <w:spacing w:val="-10"/>
                <w:sz w:val="26"/>
                <w:szCs w:val="26"/>
              </w:rPr>
            </w:pP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 xml:space="preserve"> </w:t>
            </w:r>
            <w:r w:rsidRPr="00C9555B">
              <w:rPr>
                <w:rFonts w:ascii="標楷體" w:eastAsia="標楷體" w:hAnsi="標楷體"/>
                <w:b/>
                <w:color w:val="002060"/>
                <w:spacing w:val="-10"/>
                <w:sz w:val="26"/>
                <w:szCs w:val="26"/>
              </w:rPr>
              <w:t xml:space="preserve"> 時間：10</w:t>
            </w:r>
            <w:r w:rsidRPr="00C9555B">
              <w:rPr>
                <w:rFonts w:ascii="標楷體" w:eastAsia="標楷體" w:hAnsi="標楷體" w:hint="eastAsia"/>
                <w:b/>
                <w:color w:val="002060"/>
                <w:spacing w:val="-10"/>
                <w:sz w:val="26"/>
                <w:szCs w:val="26"/>
              </w:rPr>
              <w:t>4</w:t>
            </w:r>
            <w:r w:rsidRPr="00C9555B">
              <w:rPr>
                <w:rFonts w:ascii="標楷體" w:eastAsia="標楷體" w:hAnsi="標楷體"/>
                <w:b/>
                <w:color w:val="002060"/>
                <w:spacing w:val="-10"/>
                <w:sz w:val="26"/>
                <w:szCs w:val="26"/>
              </w:rPr>
              <w:t>年12月1</w:t>
            </w:r>
            <w:r w:rsidRPr="00C9555B">
              <w:rPr>
                <w:rFonts w:ascii="標楷體" w:eastAsia="標楷體" w:hAnsi="標楷體" w:hint="eastAsia"/>
                <w:b/>
                <w:color w:val="002060"/>
                <w:spacing w:val="-10"/>
                <w:sz w:val="26"/>
                <w:szCs w:val="26"/>
              </w:rPr>
              <w:t>2</w:t>
            </w:r>
            <w:r w:rsidRPr="00C9555B">
              <w:rPr>
                <w:rFonts w:ascii="標楷體" w:eastAsia="標楷體" w:hAnsi="標楷體"/>
                <w:b/>
                <w:color w:val="002060"/>
                <w:spacing w:val="-10"/>
                <w:sz w:val="26"/>
                <w:szCs w:val="26"/>
              </w:rPr>
              <w:t>日</w:t>
            </w:r>
            <w:r w:rsidRPr="00C9555B">
              <w:rPr>
                <w:rFonts w:ascii="標楷體" w:eastAsia="標楷體" w:hAnsi="標楷體" w:hint="eastAsia"/>
                <w:b/>
                <w:color w:val="002060"/>
                <w:spacing w:val="-10"/>
                <w:sz w:val="26"/>
                <w:szCs w:val="26"/>
              </w:rPr>
              <w:t>10</w:t>
            </w:r>
            <w:r w:rsidRPr="00C9555B">
              <w:rPr>
                <w:rFonts w:ascii="標楷體" w:eastAsia="標楷體" w:hAnsi="標楷體"/>
                <w:b/>
                <w:color w:val="002060"/>
                <w:spacing w:val="-10"/>
                <w:sz w:val="26"/>
                <w:szCs w:val="26"/>
              </w:rPr>
              <w:t>時</w:t>
            </w:r>
            <w:r w:rsidRPr="00C9555B">
              <w:rPr>
                <w:rFonts w:ascii="標楷體" w:eastAsia="標楷體" w:hAnsi="標楷體" w:hint="eastAsia"/>
                <w:b/>
                <w:color w:val="002060"/>
                <w:spacing w:val="-10"/>
                <w:sz w:val="26"/>
                <w:szCs w:val="26"/>
              </w:rPr>
              <w:t>至16時</w:t>
            </w:r>
            <w:r w:rsidRPr="00C9555B">
              <w:rPr>
                <w:rFonts w:ascii="標楷體" w:eastAsia="標楷體" w:hAnsi="標楷體"/>
                <w:b/>
                <w:color w:val="002060"/>
                <w:spacing w:val="-10"/>
                <w:sz w:val="26"/>
                <w:szCs w:val="26"/>
              </w:rPr>
              <w:t>。</w:t>
            </w:r>
          </w:p>
          <w:p w:rsidR="008376C5" w:rsidRPr="00C9555B" w:rsidRDefault="008376C5" w:rsidP="00C9555B">
            <w:pPr>
              <w:spacing w:line="0" w:lineRule="atLeast"/>
              <w:ind w:left="966" w:hangingChars="402" w:hanging="966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C9555B">
              <w:rPr>
                <w:rFonts w:ascii="標楷體" w:eastAsia="標楷體" w:hAnsi="標楷體"/>
                <w:b/>
                <w:color w:val="002060"/>
                <w:spacing w:val="-10"/>
                <w:sz w:val="26"/>
                <w:szCs w:val="26"/>
              </w:rPr>
              <w:t xml:space="preserve">  地點：人文學院大樓222教室。</w:t>
            </w:r>
          </w:p>
        </w:tc>
        <w:tc>
          <w:tcPr>
            <w:tcW w:w="612" w:type="dxa"/>
            <w:tcMar>
              <w:left w:w="0" w:type="dxa"/>
              <w:right w:w="0" w:type="dxa"/>
            </w:tcMar>
            <w:vAlign w:val="center"/>
          </w:tcPr>
          <w:p w:rsidR="008376C5" w:rsidRPr="00C9555B" w:rsidRDefault="008376C5" w:rsidP="00976F16">
            <w:pPr>
              <w:jc w:val="center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70%</w:t>
            </w:r>
          </w:p>
        </w:tc>
      </w:tr>
      <w:tr w:rsidR="008376C5" w:rsidRPr="009A02E3" w:rsidTr="00494264">
        <w:trPr>
          <w:jc w:val="center"/>
        </w:trPr>
        <w:tc>
          <w:tcPr>
            <w:tcW w:w="1428" w:type="dxa"/>
            <w:vAlign w:val="center"/>
          </w:tcPr>
          <w:p w:rsidR="008376C5" w:rsidRPr="00C9555B" w:rsidRDefault="008376C5" w:rsidP="00976F16">
            <w:pPr>
              <w:jc w:val="center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系所</w:t>
            </w: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br/>
              <w:t>聯絡資訊</w:t>
            </w:r>
          </w:p>
        </w:tc>
        <w:tc>
          <w:tcPr>
            <w:tcW w:w="7094" w:type="dxa"/>
            <w:gridSpan w:val="6"/>
          </w:tcPr>
          <w:p w:rsidR="008376C5" w:rsidRPr="00C9555B" w:rsidRDefault="008376C5" w:rsidP="00976F16">
            <w:pPr>
              <w:spacing w:line="340" w:lineRule="exact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聯絡電話：（02）26</w:t>
            </w:r>
            <w:r w:rsidRPr="00C9555B">
              <w:rPr>
                <w:rFonts w:ascii="標楷體" w:eastAsia="標楷體" w:hAnsi="標楷體" w:hint="eastAsia"/>
                <w:b/>
                <w:color w:val="002060"/>
                <w:sz w:val="26"/>
                <w:szCs w:val="26"/>
              </w:rPr>
              <w:t>21</w:t>
            </w: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-</w:t>
            </w:r>
            <w:r w:rsidRPr="00C9555B">
              <w:rPr>
                <w:rFonts w:ascii="標楷體" w:eastAsia="標楷體" w:hAnsi="標楷體" w:hint="eastAsia"/>
                <w:b/>
                <w:color w:val="002060"/>
                <w:sz w:val="26"/>
                <w:szCs w:val="26"/>
              </w:rPr>
              <w:t>2121分機2201、2202</w:t>
            </w:r>
          </w:p>
          <w:p w:rsidR="008376C5" w:rsidRPr="00C9555B" w:rsidRDefault="008376C5" w:rsidP="00976F16">
            <w:pPr>
              <w:spacing w:line="340" w:lineRule="exact"/>
              <w:rPr>
                <w:rFonts w:ascii="標楷體" w:eastAsia="標楷體" w:hAnsi="標楷體"/>
                <w:b/>
                <w:color w:val="002060"/>
                <w:sz w:val="26"/>
                <w:szCs w:val="26"/>
                <w:u w:val="single"/>
              </w:rPr>
            </w:pP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學系網址：</w:t>
            </w: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  <w:u w:val="single"/>
              </w:rPr>
              <w:t>http://religion.epage.au.edu.tw</w:t>
            </w:r>
          </w:p>
          <w:p w:rsidR="008376C5" w:rsidRPr="00C9555B" w:rsidRDefault="008376C5" w:rsidP="00976F16">
            <w:pPr>
              <w:spacing w:line="340" w:lineRule="exact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電子郵件：</w:t>
            </w:r>
            <w:hyperlink r:id="rId10" w:history="1">
              <w:r w:rsidRPr="00C9555B">
                <w:rPr>
                  <w:rStyle w:val="a3"/>
                  <w:rFonts w:ascii="標楷體" w:eastAsia="標楷體" w:hAnsi="標楷體"/>
                  <w:b/>
                  <w:color w:val="002060"/>
                  <w:szCs w:val="24"/>
                </w:rPr>
                <w:t>au1810@mail.au.edu.tw</w:t>
              </w:r>
            </w:hyperlink>
            <w:r w:rsidRPr="00C9555B">
              <w:rPr>
                <w:rFonts w:ascii="標楷體" w:eastAsia="標楷體" w:hAnsi="標楷體" w:hint="eastAsia"/>
                <w:b/>
                <w:color w:val="002060"/>
                <w:szCs w:val="24"/>
              </w:rPr>
              <w:t xml:space="preserve"> ; </w:t>
            </w:r>
            <w:r w:rsidRPr="00C9555B">
              <w:rPr>
                <w:rFonts w:ascii="標楷體" w:eastAsia="標楷體" w:hAnsi="標楷體"/>
                <w:b/>
                <w:color w:val="002060"/>
                <w:szCs w:val="24"/>
                <w:u w:val="single"/>
              </w:rPr>
              <w:t>au5326@mail.au.edu.tw</w:t>
            </w:r>
          </w:p>
        </w:tc>
      </w:tr>
      <w:tr w:rsidR="008376C5" w:rsidRPr="009A02E3" w:rsidTr="00494264">
        <w:trPr>
          <w:trHeight w:val="4146"/>
          <w:jc w:val="center"/>
        </w:trPr>
        <w:tc>
          <w:tcPr>
            <w:tcW w:w="1428" w:type="dxa"/>
            <w:vAlign w:val="center"/>
          </w:tcPr>
          <w:p w:rsidR="008376C5" w:rsidRPr="00C9555B" w:rsidRDefault="008376C5" w:rsidP="00976F16">
            <w:pPr>
              <w:jc w:val="center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lastRenderedPageBreak/>
              <w:t>備註</w:t>
            </w:r>
          </w:p>
        </w:tc>
        <w:tc>
          <w:tcPr>
            <w:tcW w:w="7094" w:type="dxa"/>
            <w:gridSpan w:val="6"/>
          </w:tcPr>
          <w:p w:rsidR="008376C5" w:rsidRPr="00C9555B" w:rsidRDefault="008376C5" w:rsidP="008376C5">
            <w:pPr>
              <w:pStyle w:val="1"/>
              <w:numPr>
                <w:ilvl w:val="0"/>
                <w:numId w:val="3"/>
              </w:numPr>
              <w:spacing w:line="360" w:lineRule="exact"/>
              <w:ind w:left="300" w:hanging="300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報考身分別（一般生或在職生）須於報名表中填寫清楚。</w:t>
            </w:r>
          </w:p>
          <w:p w:rsidR="008376C5" w:rsidRPr="00C9555B" w:rsidRDefault="008376C5" w:rsidP="008376C5">
            <w:pPr>
              <w:pStyle w:val="1"/>
              <w:numPr>
                <w:ilvl w:val="0"/>
                <w:numId w:val="3"/>
              </w:numPr>
              <w:spacing w:line="360" w:lineRule="exact"/>
              <w:ind w:left="300" w:hanging="300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依不同身分別分別訂定錄取標準，未達錄取標準得</w:t>
            </w:r>
            <w:proofErr w:type="gramStart"/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不</w:t>
            </w:r>
            <w:proofErr w:type="gramEnd"/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足額錄取，一般生與在職生名額得相互流用，</w:t>
            </w:r>
            <w:proofErr w:type="gramStart"/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經流用</w:t>
            </w:r>
            <w:proofErr w:type="gramEnd"/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後仍有缺額者，其缺額併入10</w:t>
            </w:r>
            <w:r w:rsidRPr="00C9555B">
              <w:rPr>
                <w:rFonts w:ascii="標楷體" w:eastAsia="標楷體" w:hAnsi="標楷體" w:hint="eastAsia"/>
                <w:b/>
                <w:color w:val="002060"/>
                <w:sz w:val="26"/>
                <w:szCs w:val="26"/>
              </w:rPr>
              <w:t>5</w:t>
            </w: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學年度碩士班考試入學招收。</w:t>
            </w:r>
          </w:p>
          <w:p w:rsidR="008376C5" w:rsidRPr="00C9555B" w:rsidRDefault="008376C5" w:rsidP="008376C5">
            <w:pPr>
              <w:pStyle w:val="1"/>
              <w:numPr>
                <w:ilvl w:val="0"/>
                <w:numId w:val="3"/>
              </w:numPr>
              <w:spacing w:line="360" w:lineRule="exact"/>
              <w:ind w:left="294" w:hanging="294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達最低錄取標準者按總成績高低依序錄取，招生名額內為正取，招生名額外為備取。</w:t>
            </w:r>
          </w:p>
          <w:p w:rsidR="008376C5" w:rsidRPr="00C9555B" w:rsidRDefault="008376C5" w:rsidP="008376C5">
            <w:pPr>
              <w:pStyle w:val="1"/>
              <w:numPr>
                <w:ilvl w:val="0"/>
                <w:numId w:val="3"/>
              </w:numPr>
              <w:spacing w:line="360" w:lineRule="exact"/>
              <w:ind w:left="294" w:hanging="294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同分參酌順序：錄取（含正、備取）最後一名如有二人以上總成績分數相同時，一般生依序比較面試、研究計畫</w:t>
            </w:r>
            <w:r w:rsidRPr="00C9555B">
              <w:rPr>
                <w:rFonts w:ascii="標楷體" w:eastAsia="標楷體" w:hAnsi="標楷體" w:hint="eastAsia"/>
                <w:b/>
                <w:color w:val="002060"/>
                <w:sz w:val="26"/>
                <w:szCs w:val="26"/>
              </w:rPr>
              <w:t>、自傳與在校學業成績</w:t>
            </w: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，在職生依序比較面試、</w:t>
            </w:r>
            <w:r w:rsidRPr="00C9555B">
              <w:rPr>
                <w:rFonts w:ascii="標楷體" w:eastAsia="標楷體" w:hAnsi="標楷體" w:hint="eastAsia"/>
                <w:b/>
                <w:color w:val="002060"/>
                <w:sz w:val="26"/>
                <w:szCs w:val="26"/>
              </w:rPr>
              <w:t>讀書計劃、</w:t>
            </w: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 xml:space="preserve">自傳與學習工作經歷，以成績較高者優先錄取，若仍相同時，由招生委員會議決，考生不得異議。 </w:t>
            </w:r>
          </w:p>
          <w:p w:rsidR="008376C5" w:rsidRPr="00C9555B" w:rsidRDefault="008376C5" w:rsidP="008376C5">
            <w:pPr>
              <w:pStyle w:val="1"/>
              <w:numPr>
                <w:ilvl w:val="0"/>
                <w:numId w:val="3"/>
              </w:numPr>
              <w:spacing w:line="360" w:lineRule="exact"/>
              <w:ind w:left="294" w:hanging="294"/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</w:pP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上課地點：台北</w:t>
            </w:r>
            <w:r w:rsidR="00494264"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淡水</w:t>
            </w:r>
            <w:r w:rsidRPr="00C9555B">
              <w:rPr>
                <w:rFonts w:ascii="標楷體" w:eastAsia="標楷體" w:hAnsi="標楷體"/>
                <w:b/>
                <w:color w:val="002060"/>
                <w:sz w:val="26"/>
                <w:szCs w:val="26"/>
              </w:rPr>
              <w:t>校區。</w:t>
            </w:r>
          </w:p>
        </w:tc>
      </w:tr>
    </w:tbl>
    <w:p w:rsidR="008A49A3" w:rsidRPr="008376C5" w:rsidRDefault="008A49A3" w:rsidP="00EB0882"/>
    <w:sectPr w:rsidR="008A49A3" w:rsidRPr="008376C5" w:rsidSect="00FF0B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E34" w:rsidRDefault="006B4E34" w:rsidP="00FF0BC9">
      <w:r>
        <w:separator/>
      </w:r>
    </w:p>
  </w:endnote>
  <w:endnote w:type="continuationSeparator" w:id="0">
    <w:p w:rsidR="006B4E34" w:rsidRDefault="006B4E34" w:rsidP="00FF0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E34" w:rsidRDefault="006B4E34" w:rsidP="00FF0BC9">
      <w:r>
        <w:separator/>
      </w:r>
    </w:p>
  </w:footnote>
  <w:footnote w:type="continuationSeparator" w:id="0">
    <w:p w:rsidR="006B4E34" w:rsidRDefault="006B4E34" w:rsidP="00FF0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72845"/>
    <w:multiLevelType w:val="hybridMultilevel"/>
    <w:tmpl w:val="383E16B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40E84E65"/>
    <w:multiLevelType w:val="hybridMultilevel"/>
    <w:tmpl w:val="88442C0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4E6824E5"/>
    <w:multiLevelType w:val="hybridMultilevel"/>
    <w:tmpl w:val="2C2E4B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6C5"/>
    <w:rsid w:val="00231577"/>
    <w:rsid w:val="00383827"/>
    <w:rsid w:val="00494264"/>
    <w:rsid w:val="005F2D88"/>
    <w:rsid w:val="006B4E34"/>
    <w:rsid w:val="008376C5"/>
    <w:rsid w:val="008A49A3"/>
    <w:rsid w:val="00A94F64"/>
    <w:rsid w:val="00BE1860"/>
    <w:rsid w:val="00C9555B"/>
    <w:rsid w:val="00CD4F1D"/>
    <w:rsid w:val="00DC7361"/>
    <w:rsid w:val="00EB0882"/>
    <w:rsid w:val="00FF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6C5"/>
    <w:pPr>
      <w:widowControl w:val="0"/>
    </w:pPr>
  </w:style>
  <w:style w:type="paragraph" w:styleId="2">
    <w:name w:val="heading 2"/>
    <w:basedOn w:val="a"/>
    <w:link w:val="20"/>
    <w:uiPriority w:val="9"/>
    <w:qFormat/>
    <w:rsid w:val="008376C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8376C5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unhideWhenUsed/>
    <w:rsid w:val="008376C5"/>
    <w:rPr>
      <w:color w:val="4B97AD"/>
      <w:u w:val="single"/>
    </w:rPr>
  </w:style>
  <w:style w:type="paragraph" w:customStyle="1" w:styleId="1">
    <w:name w:val="清單段落1"/>
    <w:basedOn w:val="a"/>
    <w:uiPriority w:val="34"/>
    <w:qFormat/>
    <w:rsid w:val="008376C5"/>
    <w:pPr>
      <w:ind w:left="480"/>
    </w:pPr>
    <w:rPr>
      <w:rFonts w:ascii="Cambria" w:eastAsia="新細明體" w:hAnsi="Cambria" w:cs="Times New Roman"/>
      <w:szCs w:val="24"/>
    </w:rPr>
  </w:style>
  <w:style w:type="paragraph" w:styleId="a4">
    <w:name w:val="List Paragraph"/>
    <w:basedOn w:val="a"/>
    <w:uiPriority w:val="34"/>
    <w:qFormat/>
    <w:rsid w:val="0049426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F0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F0BC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F0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F0BC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315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3157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6C5"/>
    <w:pPr>
      <w:widowControl w:val="0"/>
    </w:pPr>
  </w:style>
  <w:style w:type="paragraph" w:styleId="2">
    <w:name w:val="heading 2"/>
    <w:basedOn w:val="a"/>
    <w:link w:val="20"/>
    <w:uiPriority w:val="9"/>
    <w:qFormat/>
    <w:rsid w:val="008376C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8376C5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unhideWhenUsed/>
    <w:rsid w:val="008376C5"/>
    <w:rPr>
      <w:color w:val="4B97AD"/>
      <w:u w:val="single"/>
    </w:rPr>
  </w:style>
  <w:style w:type="paragraph" w:customStyle="1" w:styleId="1">
    <w:name w:val="清單段落1"/>
    <w:basedOn w:val="a"/>
    <w:uiPriority w:val="34"/>
    <w:qFormat/>
    <w:rsid w:val="008376C5"/>
    <w:pPr>
      <w:ind w:left="480"/>
    </w:pPr>
    <w:rPr>
      <w:rFonts w:ascii="Cambria" w:eastAsia="新細明體" w:hAnsi="Cambria" w:cs="Times New Roman"/>
      <w:szCs w:val="24"/>
    </w:rPr>
  </w:style>
  <w:style w:type="paragraph" w:styleId="a4">
    <w:name w:val="List Paragraph"/>
    <w:basedOn w:val="a"/>
    <w:uiPriority w:val="34"/>
    <w:qFormat/>
    <w:rsid w:val="0049426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F0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F0BC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F0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F0BC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315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315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u1810@mail.a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a003.epage.au.edu.tw/files/13-1232-14080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285</Words>
  <Characters>1625</Characters>
  <Application>Microsoft Office Word</Application>
  <DocSecurity>0</DocSecurity>
  <Lines>13</Lines>
  <Paragraphs>3</Paragraphs>
  <ScaleCrop>false</ScaleCrop>
  <Company>AUCC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真理大學全校授權版</dc:creator>
  <cp:lastModifiedBy>真理大學全校授權版</cp:lastModifiedBy>
  <cp:revision>4</cp:revision>
  <cp:lastPrinted>2015-11-03T03:34:00Z</cp:lastPrinted>
  <dcterms:created xsi:type="dcterms:W3CDTF">2015-11-03T03:15:00Z</dcterms:created>
  <dcterms:modified xsi:type="dcterms:W3CDTF">2015-11-03T03:41:00Z</dcterms:modified>
</cp:coreProperties>
</file>