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66" w:rsidRPr="003D465B" w:rsidRDefault="005C6766" w:rsidP="005C6766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3D465B">
        <w:rPr>
          <w:rFonts w:ascii="標楷體" w:eastAsia="標楷體" w:hAnsi="標楷體" w:hint="eastAsia"/>
          <w:b/>
          <w:sz w:val="40"/>
          <w:szCs w:val="40"/>
        </w:rPr>
        <w:t>軍公教員工待遇審議委員會設置要點</w:t>
      </w:r>
      <w:r w:rsidR="00D80450">
        <w:rPr>
          <w:rFonts w:ascii="標楷體" w:eastAsia="標楷體" w:hAnsi="標楷體" w:hint="eastAsia"/>
          <w:b/>
          <w:sz w:val="40"/>
          <w:szCs w:val="40"/>
        </w:rPr>
        <w:t>第三點</w:t>
      </w:r>
      <w:r w:rsidRPr="003D465B">
        <w:rPr>
          <w:rFonts w:ascii="標楷體" w:eastAsia="標楷體" w:hAnsi="標楷體" w:hint="eastAsia"/>
          <w:b/>
          <w:sz w:val="40"/>
          <w:szCs w:val="40"/>
        </w:rPr>
        <w:t>修正對照表</w:t>
      </w:r>
    </w:p>
    <w:tbl>
      <w:tblPr>
        <w:tblStyle w:val="a3"/>
        <w:tblW w:w="0" w:type="auto"/>
        <w:jc w:val="center"/>
        <w:tblInd w:w="-957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5C6766" w:rsidRPr="003D465B" w:rsidTr="003D465B">
        <w:trPr>
          <w:jc w:val="center"/>
        </w:trPr>
        <w:tc>
          <w:tcPr>
            <w:tcW w:w="3160" w:type="dxa"/>
          </w:tcPr>
          <w:p w:rsidR="005C6766" w:rsidRPr="003D465B" w:rsidRDefault="005C6766" w:rsidP="003D465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修正規定</w:t>
            </w:r>
          </w:p>
        </w:tc>
        <w:tc>
          <w:tcPr>
            <w:tcW w:w="3160" w:type="dxa"/>
          </w:tcPr>
          <w:p w:rsidR="005C6766" w:rsidRPr="003D465B" w:rsidRDefault="005C6766" w:rsidP="003D465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現行規定</w:t>
            </w:r>
          </w:p>
        </w:tc>
        <w:tc>
          <w:tcPr>
            <w:tcW w:w="3160" w:type="dxa"/>
          </w:tcPr>
          <w:p w:rsidR="005C6766" w:rsidRPr="003D465B" w:rsidRDefault="005C6766" w:rsidP="003D465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5C6766" w:rsidRPr="003D465B" w:rsidTr="00B56D85">
        <w:trPr>
          <w:trHeight w:val="1118"/>
          <w:jc w:val="center"/>
        </w:trPr>
        <w:tc>
          <w:tcPr>
            <w:tcW w:w="3160" w:type="dxa"/>
          </w:tcPr>
          <w:p w:rsidR="00485E46" w:rsidRDefault="00266FCD" w:rsidP="00A93AFE">
            <w:pPr>
              <w:pStyle w:val="aa"/>
              <w:numPr>
                <w:ilvl w:val="0"/>
                <w:numId w:val="1"/>
              </w:numPr>
              <w:spacing w:line="46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本委員會置召集人一人，由行政院人事行政總處人事長</w:t>
            </w:r>
            <w:r w:rsidRPr="00266F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兼</w:t>
            </w:r>
            <w:r w:rsidR="00FE178C">
              <w:rPr>
                <w:rFonts w:ascii="標楷體" w:eastAsia="標楷體" w:hAnsi="標楷體" w:hint="eastAsia"/>
                <w:sz w:val="28"/>
                <w:szCs w:val="28"/>
              </w:rPr>
              <w:t>任；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置副召集人二人，分別由銓敘部及行政院人事行政總處副首長</w:t>
            </w:r>
            <w:r w:rsidRPr="00266F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</w:rPr>
              <w:t>；另置委員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十</w:t>
            </w:r>
            <w:r w:rsidR="00A477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四</w:t>
            </w:r>
            <w:r w:rsidR="00485E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人</w:t>
            </w:r>
            <w:r w:rsidR="00A477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至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十</w:t>
            </w:r>
            <w:r w:rsidR="00A477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</w:rPr>
              <w:t>人，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其中</w:t>
            </w:r>
            <w:r w:rsidR="00485E46">
              <w:rPr>
                <w:rFonts w:ascii="標楷體" w:eastAsia="標楷體" w:hAnsi="標楷體" w:hint="eastAsia"/>
                <w:sz w:val="28"/>
                <w:szCs w:val="28"/>
              </w:rPr>
              <w:t>四人聘請學者專家</w:t>
            </w:r>
            <w:r w:rsidRPr="00266F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="00485E46" w:rsidRP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其餘委員</w:t>
            </w:r>
            <w:r w:rsidR="005C676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由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下列</w:t>
            </w:r>
            <w:r w:rsidR="005B76AA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機關</w:t>
            </w:r>
            <w:r w:rsidR="00A93AFE" w:rsidRPr="00A93AFE">
              <w:rPr>
                <w:rFonts w:ascii="標楷體" w:eastAsia="標楷體" w:hAnsi="標楷體" w:hint="eastAsia"/>
                <w:sz w:val="28"/>
                <w:szCs w:val="28"/>
              </w:rPr>
              <w:t>或其所屬機關簡任或</w:t>
            </w:r>
            <w:r w:rsidR="00485E46" w:rsidRPr="00485E46">
              <w:rPr>
                <w:rFonts w:ascii="標楷體" w:eastAsia="標楷體" w:hAnsi="標楷體" w:hint="eastAsia"/>
                <w:sz w:val="28"/>
                <w:szCs w:val="28"/>
              </w:rPr>
              <w:t>相當簡任第十二職等以上主管人員</w:t>
            </w:r>
            <w:r w:rsidRPr="00266F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聘兼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485E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485E46" w:rsidRDefault="005C6766" w:rsidP="00A93AFE">
            <w:pPr>
              <w:pStyle w:val="aa"/>
              <w:numPr>
                <w:ilvl w:val="0"/>
                <w:numId w:val="4"/>
              </w:numPr>
              <w:spacing w:line="460" w:lineRule="exact"/>
              <w:ind w:leftChars="0" w:left="120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E46">
              <w:rPr>
                <w:rFonts w:ascii="標楷體" w:eastAsia="標楷體" w:hAnsi="標楷體" w:hint="eastAsia"/>
                <w:sz w:val="28"/>
                <w:szCs w:val="28"/>
              </w:rPr>
              <w:t>國防部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一人。</w:t>
            </w:r>
          </w:p>
          <w:p w:rsidR="00485E46" w:rsidRDefault="005C6766" w:rsidP="00485E46">
            <w:pPr>
              <w:pStyle w:val="aa"/>
              <w:numPr>
                <w:ilvl w:val="0"/>
                <w:numId w:val="4"/>
              </w:numPr>
              <w:spacing w:before="100" w:beforeAutospacing="1"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E46">
              <w:rPr>
                <w:rFonts w:ascii="標楷體" w:eastAsia="標楷體" w:hAnsi="標楷體" w:hint="eastAsia"/>
                <w:sz w:val="28"/>
                <w:szCs w:val="28"/>
              </w:rPr>
              <w:t>財政部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一人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  <w:p w:rsidR="00485E46" w:rsidRDefault="005C6766" w:rsidP="00485E46">
            <w:pPr>
              <w:pStyle w:val="aa"/>
              <w:numPr>
                <w:ilvl w:val="0"/>
                <w:numId w:val="4"/>
              </w:numPr>
              <w:spacing w:before="100" w:beforeAutospacing="1"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E46">
              <w:rPr>
                <w:rFonts w:ascii="標楷體" w:eastAsia="標楷體" w:hAnsi="標楷體" w:hint="eastAsia"/>
                <w:sz w:val="28"/>
                <w:szCs w:val="28"/>
              </w:rPr>
              <w:t>教育部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一人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  <w:p w:rsidR="00485E46" w:rsidRDefault="005C6766" w:rsidP="00485E46">
            <w:pPr>
              <w:pStyle w:val="aa"/>
              <w:numPr>
                <w:ilvl w:val="0"/>
                <w:numId w:val="4"/>
              </w:numPr>
              <w:spacing w:before="100" w:beforeAutospacing="1"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E46">
              <w:rPr>
                <w:rFonts w:ascii="標楷體" w:eastAsia="標楷體" w:hAnsi="標楷體" w:hint="eastAsia"/>
                <w:sz w:val="28"/>
                <w:szCs w:val="28"/>
              </w:rPr>
              <w:t>行政院主計總處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一人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  <w:p w:rsidR="00485E46" w:rsidRDefault="005C6766" w:rsidP="00485E46">
            <w:pPr>
              <w:pStyle w:val="aa"/>
              <w:numPr>
                <w:ilvl w:val="0"/>
                <w:numId w:val="4"/>
              </w:numPr>
              <w:spacing w:before="100" w:beforeAutospacing="1"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E46">
              <w:rPr>
                <w:rFonts w:ascii="標楷體" w:eastAsia="標楷體" w:hAnsi="標楷體" w:hint="eastAsia"/>
                <w:sz w:val="28"/>
                <w:szCs w:val="28"/>
              </w:rPr>
              <w:t>國家發展委員會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一人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  <w:p w:rsidR="00485E46" w:rsidRDefault="005C6766" w:rsidP="00485E46">
            <w:pPr>
              <w:pStyle w:val="aa"/>
              <w:numPr>
                <w:ilvl w:val="0"/>
                <w:numId w:val="4"/>
              </w:numPr>
              <w:spacing w:before="100" w:beforeAutospacing="1"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E46">
              <w:rPr>
                <w:rFonts w:ascii="標楷體" w:eastAsia="標楷體" w:hAnsi="標楷體" w:hint="eastAsia"/>
                <w:sz w:val="28"/>
                <w:szCs w:val="28"/>
              </w:rPr>
              <w:t>勞動部</w:t>
            </w:r>
            <w:r w:rsidR="00485E46"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一人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。</w:t>
            </w:r>
          </w:p>
          <w:p w:rsidR="005C6766" w:rsidRPr="00485E46" w:rsidRDefault="005C6766" w:rsidP="00485E46">
            <w:pPr>
              <w:pStyle w:val="aa"/>
              <w:numPr>
                <w:ilvl w:val="0"/>
                <w:numId w:val="4"/>
              </w:numPr>
              <w:spacing w:before="100" w:beforeAutospacing="1"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5E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地方政府</w:t>
            </w:r>
            <w:r w:rsidR="00A477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四</w:t>
            </w:r>
            <w:r w:rsidR="00485E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人至</w:t>
            </w:r>
            <w:r w:rsidR="00A4776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六</w:t>
            </w:r>
            <w:r w:rsidR="00485E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人</w:t>
            </w:r>
            <w:r w:rsidRPr="00485E4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0450" w:rsidRPr="00122B33" w:rsidRDefault="00014BFB" w:rsidP="00D80450">
            <w:pPr>
              <w:pStyle w:val="aa"/>
              <w:spacing w:before="100" w:beforeAutospacing="1" w:line="460" w:lineRule="exact"/>
              <w:ind w:leftChars="0" w:firstLineChars="217" w:firstLine="60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4B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lastRenderedPageBreak/>
              <w:t>前項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</w:rPr>
              <w:t>任期二年，期滿得續聘</w:t>
            </w:r>
            <w:r w:rsidR="00FC7D94" w:rsidRPr="00FC7D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之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122B33" w:rsidRP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任期內出缺時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，得補行遴聘至原任期屆滿之日止。</w:t>
            </w:r>
          </w:p>
          <w:p w:rsidR="00D80450" w:rsidRDefault="00652E63" w:rsidP="00D80450">
            <w:pPr>
              <w:pStyle w:val="aa"/>
              <w:spacing w:before="100" w:beforeAutospacing="1" w:line="460" w:lineRule="exact"/>
              <w:ind w:leftChars="0" w:firstLineChars="217" w:firstLine="60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本委員會應業務需要，必要時得由召集人指定成立專案小組及主持人</w:t>
            </w:r>
            <w:r w:rsidR="00D804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，負責提供軍公教員工待遇事項諮詢及研究之意見，或特定工作之執行。</w:t>
            </w:r>
          </w:p>
          <w:p w:rsidR="00DF6C90" w:rsidRPr="00D80450" w:rsidRDefault="00DF6C90" w:rsidP="00FC7D94">
            <w:pPr>
              <w:pStyle w:val="aa"/>
              <w:spacing w:before="100" w:beforeAutospacing="1" w:line="460" w:lineRule="exact"/>
              <w:ind w:leftChars="0" w:firstLineChars="217" w:firstLine="6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第一項</w:t>
            </w:r>
            <w:r w:rsidR="00BC74B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第七款</w:t>
            </w:r>
            <w:r w:rsidR="00122B3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所定</w:t>
            </w:r>
            <w:r w:rsidR="00BC74B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地方政府，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由行政院人事行政總處</w:t>
            </w:r>
            <w:r w:rsidR="00BC74B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視實際需要</w:t>
            </w:r>
            <w:r w:rsidR="00FC7D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指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定之。</w:t>
            </w:r>
          </w:p>
        </w:tc>
        <w:tc>
          <w:tcPr>
            <w:tcW w:w="3160" w:type="dxa"/>
          </w:tcPr>
          <w:p w:rsidR="00D80450" w:rsidRDefault="005C6766" w:rsidP="00B56D85">
            <w:pPr>
              <w:pStyle w:val="aa"/>
              <w:numPr>
                <w:ilvl w:val="0"/>
                <w:numId w:val="3"/>
              </w:numPr>
              <w:spacing w:before="100" w:beforeAutospacing="1" w:line="4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本委員會置召集人一人，由行政院人事行政總處人事長擔任</w:t>
            </w:r>
            <w:r w:rsidRPr="00266F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之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FE178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並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置副召集人二人，分別由銓敘部及行政院人事行政總處副首長擔任</w:t>
            </w:r>
            <w:r w:rsidRPr="00266F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之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；另置委員十二人，</w:t>
            </w:r>
            <w:r w:rsidRPr="0075098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由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國防部、財政部、教育部、行政院主計總處、國家發展委員會、勞動部、</w:t>
            </w:r>
            <w:r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臺北市政府、高雄市政府，</w:t>
            </w:r>
            <w:r w:rsidRPr="00A93AFE">
              <w:rPr>
                <w:rFonts w:ascii="標楷體" w:eastAsia="標楷體" w:hAnsi="標楷體" w:hint="eastAsia"/>
                <w:sz w:val="28"/>
                <w:szCs w:val="28"/>
              </w:rPr>
              <w:t>或其所屬機關簡任或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相當簡任第十二職等以上主管人員</w:t>
            </w:r>
            <w:r w:rsidRPr="006D670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各一人，及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聘請學者專家四人擔任</w:t>
            </w:r>
            <w:r w:rsidRPr="00750980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C6766" w:rsidRPr="00D80450" w:rsidRDefault="005C6766" w:rsidP="00D80450">
            <w:pPr>
              <w:pStyle w:val="aa"/>
              <w:spacing w:before="100" w:beforeAutospacing="1" w:line="460" w:lineRule="exact"/>
              <w:ind w:leftChars="0" w:firstLineChars="202" w:firstLine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4B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代表機關擔任委員者，應隨其本職進退。學者專家擔任</w:t>
            </w:r>
            <w:r w:rsidRPr="00D80450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  <w:r w:rsidRPr="00014BF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Pr="00D80450">
              <w:rPr>
                <w:rFonts w:ascii="標楷體" w:eastAsia="標楷體" w:hAnsi="標楷體" w:hint="eastAsia"/>
                <w:sz w:val="28"/>
                <w:szCs w:val="28"/>
              </w:rPr>
              <w:t>任期二年，期滿得續聘。</w:t>
            </w:r>
          </w:p>
        </w:tc>
        <w:tc>
          <w:tcPr>
            <w:tcW w:w="3160" w:type="dxa"/>
          </w:tcPr>
          <w:p w:rsidR="005C6766" w:rsidRPr="003D465B" w:rsidRDefault="003D465B" w:rsidP="00D80450">
            <w:pPr>
              <w:pStyle w:val="aa"/>
              <w:numPr>
                <w:ilvl w:val="0"/>
                <w:numId w:val="2"/>
              </w:numPr>
              <w:spacing w:before="100" w:beforeAutospacing="1" w:line="460" w:lineRule="exact"/>
              <w:ind w:leftChars="0" w:left="615" w:hanging="61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考量待遇調整直接影響地方政府財政支出甚鉅</w:t>
            </w:r>
            <w:r w:rsidR="00B56D85">
              <w:rPr>
                <w:rFonts w:ascii="標楷體" w:eastAsia="標楷體" w:hAnsi="標楷體" w:hint="eastAsia"/>
                <w:sz w:val="28"/>
                <w:szCs w:val="28"/>
              </w:rPr>
              <w:t>，審議</w:t>
            </w:r>
            <w:r w:rsidR="00B56D85" w:rsidRPr="00B56D85">
              <w:rPr>
                <w:rFonts w:ascii="標楷體" w:eastAsia="標楷體" w:hAnsi="標楷體" w:hint="eastAsia"/>
                <w:sz w:val="28"/>
                <w:szCs w:val="28"/>
              </w:rPr>
              <w:t>過程中應予地方政府充分之參與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56D85">
              <w:rPr>
                <w:rFonts w:ascii="標楷體" w:eastAsia="標楷體" w:hAnsi="標楷體" w:hint="eastAsia"/>
                <w:sz w:val="28"/>
                <w:szCs w:val="28"/>
              </w:rPr>
              <w:t>且</w:t>
            </w:r>
            <w:r w:rsidR="005C6766" w:rsidRPr="003D465B">
              <w:rPr>
                <w:rFonts w:ascii="標楷體" w:eastAsia="標楷體" w:hAnsi="標楷體" w:hint="eastAsia"/>
                <w:sz w:val="28"/>
                <w:szCs w:val="28"/>
              </w:rPr>
              <w:t>為兼顧</w:t>
            </w:r>
            <w:r w:rsidR="0013607E" w:rsidRPr="003D465B">
              <w:rPr>
                <w:rFonts w:ascii="標楷體" w:eastAsia="標楷體" w:hAnsi="標楷體" w:hint="eastAsia"/>
                <w:sz w:val="28"/>
                <w:szCs w:val="28"/>
              </w:rPr>
              <w:t>地方政府</w:t>
            </w:r>
            <w:r w:rsidR="00652E63" w:rsidRPr="003D465B">
              <w:rPr>
                <w:rFonts w:ascii="標楷體" w:eastAsia="標楷體" w:hAnsi="標楷體" w:hint="eastAsia"/>
                <w:sz w:val="28"/>
                <w:szCs w:val="28"/>
              </w:rPr>
              <w:t>規模</w:t>
            </w:r>
            <w:r w:rsidR="00DF6C90" w:rsidRPr="003D465B">
              <w:rPr>
                <w:rFonts w:ascii="標楷體" w:eastAsia="標楷體" w:hAnsi="標楷體" w:hint="eastAsia"/>
                <w:sz w:val="28"/>
                <w:szCs w:val="28"/>
              </w:rPr>
              <w:t>及區域衡平，爰修正</w:t>
            </w:r>
            <w:r w:rsidR="00FB361C">
              <w:rPr>
                <w:rFonts w:ascii="標楷體" w:eastAsia="標楷體" w:hAnsi="標楷體" w:hint="eastAsia"/>
                <w:sz w:val="28"/>
                <w:szCs w:val="28"/>
              </w:rPr>
              <w:t>增列</w:t>
            </w:r>
            <w:r w:rsidR="00DF6C90" w:rsidRPr="003D465B">
              <w:rPr>
                <w:rFonts w:ascii="標楷體" w:eastAsia="標楷體" w:hAnsi="標楷體" w:hint="eastAsia"/>
                <w:sz w:val="28"/>
                <w:szCs w:val="28"/>
              </w:rPr>
              <w:t>委員人數</w:t>
            </w:r>
            <w:r w:rsidR="00FB361C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A4776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FB361C">
              <w:rPr>
                <w:rFonts w:ascii="標楷體" w:eastAsia="標楷體" w:hAnsi="標楷體" w:hint="eastAsia"/>
                <w:sz w:val="28"/>
                <w:szCs w:val="28"/>
              </w:rPr>
              <w:t>人，以</w:t>
            </w:r>
            <w:r w:rsidR="00DF6C90" w:rsidRPr="003D465B">
              <w:rPr>
                <w:rFonts w:ascii="標楷體" w:eastAsia="標楷體" w:hAnsi="標楷體" w:hint="eastAsia"/>
                <w:sz w:val="28"/>
                <w:szCs w:val="28"/>
              </w:rPr>
              <w:t>增加地方政府代表</w:t>
            </w:r>
            <w:r w:rsidR="005B76AA">
              <w:rPr>
                <w:rFonts w:ascii="標楷體" w:eastAsia="標楷體" w:hAnsi="標楷體" w:hint="eastAsia"/>
                <w:sz w:val="28"/>
                <w:szCs w:val="28"/>
              </w:rPr>
              <w:t>。另</w:t>
            </w:r>
            <w:r w:rsidR="00FB361C">
              <w:rPr>
                <w:rFonts w:ascii="標楷體" w:eastAsia="標楷體" w:hAnsi="標楷體" w:hint="eastAsia"/>
                <w:sz w:val="28"/>
                <w:szCs w:val="28"/>
              </w:rPr>
              <w:t>增</w:t>
            </w:r>
            <w:r w:rsidR="00AB3595">
              <w:rPr>
                <w:rFonts w:ascii="標楷體" w:eastAsia="標楷體" w:hAnsi="標楷體" w:hint="eastAsia"/>
                <w:sz w:val="28"/>
                <w:szCs w:val="28"/>
              </w:rPr>
              <w:t>訂</w:t>
            </w:r>
            <w:r w:rsidR="00FB361C">
              <w:rPr>
                <w:rFonts w:ascii="標楷體" w:eastAsia="標楷體" w:hAnsi="標楷體" w:hint="eastAsia"/>
                <w:sz w:val="28"/>
                <w:szCs w:val="28"/>
              </w:rPr>
              <w:t>第四項規定「地方政府」由本總處指定。</w:t>
            </w:r>
          </w:p>
          <w:p w:rsidR="005C6766" w:rsidRPr="003D465B" w:rsidRDefault="00E50237" w:rsidP="00D80450">
            <w:pPr>
              <w:pStyle w:val="aa"/>
              <w:numPr>
                <w:ilvl w:val="0"/>
                <w:numId w:val="2"/>
              </w:numPr>
              <w:spacing w:before="100" w:beforeAutospacing="1" w:line="460" w:lineRule="exact"/>
              <w:ind w:leftChars="0" w:left="615" w:hanging="61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參採本總處103年度委託研究報告建議</w:t>
            </w:r>
            <w:r w:rsidR="003D465B">
              <w:rPr>
                <w:rFonts w:ascii="標楷體" w:eastAsia="標楷體" w:hAnsi="標楷體" w:hint="eastAsia"/>
                <w:sz w:val="28"/>
                <w:szCs w:val="28"/>
              </w:rPr>
              <w:t>，為衡平待遇審議之政策性及提升專業諮詢研究之功能</w:t>
            </w:r>
            <w:r w:rsidR="0013607E" w:rsidRPr="003D465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增</w:t>
            </w:r>
            <w:r w:rsidR="00AB3595">
              <w:rPr>
                <w:rFonts w:ascii="標楷體" w:eastAsia="標楷體" w:hAnsi="標楷體" w:hint="eastAsia"/>
                <w:sz w:val="28"/>
                <w:szCs w:val="28"/>
              </w:rPr>
              <w:t>訂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第三項</w:t>
            </w:r>
            <w:r w:rsidR="0013607E" w:rsidRPr="003D465B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Pr="003D465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5C6766" w:rsidRPr="005C6766" w:rsidRDefault="005C6766" w:rsidP="005C6766">
      <w:pPr>
        <w:jc w:val="center"/>
        <w:rPr>
          <w:rFonts w:ascii="標楷體" w:eastAsia="標楷體" w:hAnsi="標楷體"/>
        </w:rPr>
      </w:pPr>
    </w:p>
    <w:sectPr w:rsidR="005C6766" w:rsidRPr="005C6766" w:rsidSect="003D465B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AF" w:rsidRDefault="006A2CAF" w:rsidP="0013607E">
      <w:r>
        <w:separator/>
      </w:r>
    </w:p>
  </w:endnote>
  <w:endnote w:type="continuationSeparator" w:id="0">
    <w:p w:rsidR="006A2CAF" w:rsidRDefault="006A2CAF" w:rsidP="001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AF" w:rsidRDefault="006A2CAF" w:rsidP="0013607E">
      <w:r>
        <w:separator/>
      </w:r>
    </w:p>
  </w:footnote>
  <w:footnote w:type="continuationSeparator" w:id="0">
    <w:p w:rsidR="006A2CAF" w:rsidRDefault="006A2CAF" w:rsidP="0013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4D4D"/>
    <w:multiLevelType w:val="hybridMultilevel"/>
    <w:tmpl w:val="A462AFAE"/>
    <w:lvl w:ilvl="0" w:tplc="48C04BE2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ACD111D"/>
    <w:multiLevelType w:val="hybridMultilevel"/>
    <w:tmpl w:val="F70656CC"/>
    <w:lvl w:ilvl="0" w:tplc="D7B4AB4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142225"/>
    <w:multiLevelType w:val="hybridMultilevel"/>
    <w:tmpl w:val="5E2086F8"/>
    <w:lvl w:ilvl="0" w:tplc="EB96852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FF7D0A"/>
    <w:multiLevelType w:val="hybridMultilevel"/>
    <w:tmpl w:val="F70656CC"/>
    <w:lvl w:ilvl="0" w:tplc="D7B4AB44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66"/>
    <w:rsid w:val="00000708"/>
    <w:rsid w:val="00014BFB"/>
    <w:rsid w:val="0002735E"/>
    <w:rsid w:val="00084608"/>
    <w:rsid w:val="000D1886"/>
    <w:rsid w:val="000E7FAA"/>
    <w:rsid w:val="00122B33"/>
    <w:rsid w:val="0013607E"/>
    <w:rsid w:val="00177F08"/>
    <w:rsid w:val="001B5485"/>
    <w:rsid w:val="001E1A9C"/>
    <w:rsid w:val="002008B2"/>
    <w:rsid w:val="002652D4"/>
    <w:rsid w:val="00266FCD"/>
    <w:rsid w:val="00326208"/>
    <w:rsid w:val="003B314C"/>
    <w:rsid w:val="003D465B"/>
    <w:rsid w:val="00485E46"/>
    <w:rsid w:val="004D6D23"/>
    <w:rsid w:val="005B76AA"/>
    <w:rsid w:val="005C6766"/>
    <w:rsid w:val="005C6FB6"/>
    <w:rsid w:val="00652E63"/>
    <w:rsid w:val="0068703D"/>
    <w:rsid w:val="006A2CAF"/>
    <w:rsid w:val="006D670B"/>
    <w:rsid w:val="00750980"/>
    <w:rsid w:val="007651C1"/>
    <w:rsid w:val="0080464E"/>
    <w:rsid w:val="0085290B"/>
    <w:rsid w:val="00867AB5"/>
    <w:rsid w:val="008C4E53"/>
    <w:rsid w:val="00A47761"/>
    <w:rsid w:val="00A93AFE"/>
    <w:rsid w:val="00AB3595"/>
    <w:rsid w:val="00AE7250"/>
    <w:rsid w:val="00AF4007"/>
    <w:rsid w:val="00B56D85"/>
    <w:rsid w:val="00B915BB"/>
    <w:rsid w:val="00BC74BC"/>
    <w:rsid w:val="00BD2067"/>
    <w:rsid w:val="00C9757F"/>
    <w:rsid w:val="00D06839"/>
    <w:rsid w:val="00D80450"/>
    <w:rsid w:val="00DC4E1B"/>
    <w:rsid w:val="00DF6C90"/>
    <w:rsid w:val="00E262AE"/>
    <w:rsid w:val="00E50237"/>
    <w:rsid w:val="00EC1459"/>
    <w:rsid w:val="00F256A4"/>
    <w:rsid w:val="00FA0F7D"/>
    <w:rsid w:val="00FB361C"/>
    <w:rsid w:val="00FC7D94"/>
    <w:rsid w:val="00FD561C"/>
    <w:rsid w:val="00FE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02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6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60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6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607E"/>
    <w:rPr>
      <w:sz w:val="20"/>
      <w:szCs w:val="20"/>
    </w:rPr>
  </w:style>
  <w:style w:type="paragraph" w:styleId="aa">
    <w:name w:val="List Paragraph"/>
    <w:basedOn w:val="a"/>
    <w:uiPriority w:val="34"/>
    <w:qFormat/>
    <w:rsid w:val="001360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02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6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60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6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607E"/>
    <w:rPr>
      <w:sz w:val="20"/>
      <w:szCs w:val="20"/>
    </w:rPr>
  </w:style>
  <w:style w:type="paragraph" w:styleId="aa">
    <w:name w:val="List Paragraph"/>
    <w:basedOn w:val="a"/>
    <w:uiPriority w:val="34"/>
    <w:qFormat/>
    <w:rsid w:val="001360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F43A9-80C2-47C3-9B19-152AF836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>DOP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王薀傑</dc:creator>
  <cp:lastModifiedBy>SaesE42Class</cp:lastModifiedBy>
  <cp:revision>2</cp:revision>
  <cp:lastPrinted>2015-03-19T09:12:00Z</cp:lastPrinted>
  <dcterms:created xsi:type="dcterms:W3CDTF">2015-04-08T05:52:00Z</dcterms:created>
  <dcterms:modified xsi:type="dcterms:W3CDTF">2015-04-08T05:52:00Z</dcterms:modified>
</cp:coreProperties>
</file>