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13" w:rsidRDefault="002215B5">
      <w:pPr>
        <w:pStyle w:val="ParaAttribute0"/>
        <w:wordWrap w:val="0"/>
        <w:rPr>
          <w:rFonts w:ascii="標楷體" w:eastAsia="標楷體" w:hAnsi="標楷體"/>
        </w:rPr>
      </w:pPr>
      <w:proofErr w:type="gramStart"/>
      <w:r>
        <w:rPr>
          <w:rStyle w:val="CharAttribute1"/>
          <w:szCs w:val="32"/>
        </w:rPr>
        <w:t>104</w:t>
      </w:r>
      <w:proofErr w:type="gramEnd"/>
      <w:r>
        <w:rPr>
          <w:rStyle w:val="CharAttribute1"/>
          <w:szCs w:val="32"/>
        </w:rPr>
        <w:t>年度臺北市國民中小學卓越藝術教育計畫</w:t>
      </w:r>
    </w:p>
    <w:p w:rsidR="00BC4913" w:rsidRDefault="002215B5">
      <w:pPr>
        <w:pStyle w:val="ParaAttribute0"/>
        <w:wordWrap w:val="0"/>
        <w:rPr>
          <w:rFonts w:ascii="標楷體" w:eastAsia="標楷體" w:hAnsi="標楷體"/>
        </w:rPr>
      </w:pPr>
      <w:r>
        <w:rPr>
          <w:rStyle w:val="CharAttribute1"/>
          <w:szCs w:val="32"/>
        </w:rPr>
        <w:t>藝術亮點學校成果</w:t>
      </w:r>
      <w:r>
        <w:rPr>
          <w:rStyle w:val="CharAttribute1"/>
          <w:rFonts w:hint="eastAsia"/>
          <w:szCs w:val="32"/>
        </w:rPr>
        <w:t>發表</w:t>
      </w:r>
      <w:r>
        <w:rPr>
          <w:rStyle w:val="CharAttribute1"/>
          <w:szCs w:val="32"/>
        </w:rPr>
        <w:t>會議程</w:t>
      </w:r>
    </w:p>
    <w:p w:rsidR="00BC4913" w:rsidRDefault="002215B5">
      <w:pPr>
        <w:pStyle w:val="ParaAttribute1"/>
        <w:wordWrap w:val="0"/>
        <w:rPr>
          <w:rFonts w:ascii="標楷體" w:eastAsia="標楷體" w:hAnsi="標楷體"/>
        </w:rPr>
      </w:pPr>
      <w:r>
        <w:rPr>
          <w:rStyle w:val="CharAttribute3"/>
          <w:szCs w:val="28"/>
        </w:rPr>
        <w:t>時    間：</w:t>
      </w:r>
      <w:r w:rsidR="005F1183">
        <w:rPr>
          <w:rStyle w:val="CharAttribute3"/>
          <w:szCs w:val="28"/>
        </w:rPr>
        <w:t>10</w:t>
      </w:r>
      <w:r w:rsidR="005F1183">
        <w:rPr>
          <w:rStyle w:val="CharAttribute3"/>
          <w:rFonts w:hint="eastAsia"/>
          <w:szCs w:val="28"/>
        </w:rPr>
        <w:t>4</w:t>
      </w:r>
      <w:bookmarkStart w:id="0" w:name="_GoBack"/>
      <w:bookmarkEnd w:id="0"/>
      <w:r>
        <w:rPr>
          <w:rStyle w:val="CharAttribute3"/>
          <w:szCs w:val="28"/>
        </w:rPr>
        <w:t>年11月20日（星期五）下午1時20分</w:t>
      </w:r>
    </w:p>
    <w:p w:rsidR="00BC4913" w:rsidRDefault="002215B5">
      <w:pPr>
        <w:pStyle w:val="ParaAttribute2"/>
        <w:wordWrap w:val="0"/>
        <w:rPr>
          <w:rFonts w:ascii="標楷體" w:eastAsia="標楷體" w:hAnsi="標楷體"/>
        </w:rPr>
      </w:pPr>
      <w:r>
        <w:rPr>
          <w:rStyle w:val="CharAttribute3"/>
          <w:szCs w:val="28"/>
        </w:rPr>
        <w:t>地    點：臺北市內湖區麗山國小活動中心4樓視聽教室</w:t>
      </w:r>
    </w:p>
    <w:p w:rsidR="00BC4913" w:rsidRDefault="00BC4913">
      <w:pPr>
        <w:pStyle w:val="ParaAttribute2"/>
        <w:wordWrap w:val="0"/>
        <w:rPr>
          <w:rFonts w:ascii="標楷體" w:eastAsia="標楷體" w:hAnsi="標楷體"/>
        </w:rPr>
      </w:pPr>
    </w:p>
    <w:tbl>
      <w:tblPr>
        <w:tblStyle w:val="DefaultTable"/>
        <w:tblW w:w="9962" w:type="auto"/>
        <w:tblInd w:w="60" w:type="dxa"/>
        <w:tblLook w:val="0000" w:firstRow="0" w:lastRow="0" w:firstColumn="0" w:lastColumn="0" w:noHBand="0" w:noVBand="0"/>
      </w:tblPr>
      <w:tblGrid>
        <w:gridCol w:w="1743"/>
        <w:gridCol w:w="3199"/>
        <w:gridCol w:w="4942"/>
      </w:tblGrid>
      <w:tr w:rsidR="00BC4913">
        <w:trPr>
          <w:trHeight w:val="61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時  間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流    程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說    明</w:t>
            </w:r>
          </w:p>
        </w:tc>
      </w:tr>
      <w:tr w:rsidR="00BC4913">
        <w:trPr>
          <w:trHeight w:val="122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13:20-13:30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各校準時報到、</w:t>
            </w:r>
          </w:p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繳交成果光碟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2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請先燒錄並測試，以利現場播放順暢</w:t>
            </w:r>
          </w:p>
        </w:tc>
      </w:tr>
      <w:tr w:rsidR="00BC4913">
        <w:trPr>
          <w:trHeight w:val="10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13:30-13:40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主席致詞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今日會議重點說明</w:t>
            </w:r>
          </w:p>
        </w:tc>
      </w:tr>
      <w:tr w:rsidR="00BC4913">
        <w:trPr>
          <w:trHeight w:val="10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13:40-15:20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各校報告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2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各校以PPT簡報或影音呈現5分鐘，請控制時間，鈴響後請結束報告</w:t>
            </w:r>
          </w:p>
        </w:tc>
      </w:tr>
      <w:tr w:rsidR="00BC4913">
        <w:trPr>
          <w:trHeight w:val="10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15:20-15:30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中場休息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報告結果討論與審查</w:t>
            </w:r>
          </w:p>
        </w:tc>
      </w:tr>
      <w:tr w:rsidR="00BC4913">
        <w:trPr>
          <w:trHeight w:val="10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15:30-16:00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專家學者講評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2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2"/>
                <w:szCs w:val="28"/>
              </w:rPr>
              <w:t>採</w:t>
            </w:r>
            <w:proofErr w:type="gramEnd"/>
            <w:r>
              <w:rPr>
                <w:rStyle w:val="CharAttribute2"/>
                <w:szCs w:val="28"/>
              </w:rPr>
              <w:t>綜合講評方式進行</w:t>
            </w:r>
          </w:p>
        </w:tc>
      </w:tr>
      <w:tr w:rsidR="00BC4913">
        <w:trPr>
          <w:trHeight w:val="10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16:00-16:30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綜合提問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2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成果、經費核銷暨</w:t>
            </w:r>
          </w:p>
          <w:p w:rsidR="00BC4913" w:rsidRDefault="002215B5">
            <w:pPr>
              <w:pStyle w:val="ParaAttribute2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其他相關問題討論</w:t>
            </w:r>
          </w:p>
        </w:tc>
      </w:tr>
      <w:tr w:rsidR="00BC4913">
        <w:trPr>
          <w:trHeight w:val="675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賦         歸</w:t>
            </w:r>
          </w:p>
        </w:tc>
      </w:tr>
    </w:tbl>
    <w:p w:rsidR="00BC4913" w:rsidRDefault="00BC4913">
      <w:pPr>
        <w:pStyle w:val="ParaAttribute7"/>
        <w:wordWrap w:val="0"/>
        <w:rPr>
          <w:rFonts w:ascii="標楷體" w:eastAsia="標楷體" w:hAnsi="標楷體"/>
        </w:rPr>
      </w:pPr>
    </w:p>
    <w:p w:rsidR="00BC4913" w:rsidRDefault="002215B5">
      <w:pPr>
        <w:pStyle w:val="ParaAttribute8"/>
        <w:wordWrap w:val="0"/>
        <w:rPr>
          <w:rFonts w:ascii="標楷體" w:eastAsia="標楷體" w:hAnsi="標楷體"/>
        </w:rPr>
      </w:pPr>
      <w:r>
        <w:br w:type="page"/>
      </w:r>
    </w:p>
    <w:p w:rsidR="00BC4913" w:rsidRDefault="00BC4913">
      <w:pPr>
        <w:pStyle w:val="ParaAttribute8"/>
        <w:wordWrap w:val="0"/>
        <w:rPr>
          <w:rFonts w:ascii="標楷體" w:eastAsia="標楷體" w:hAnsi="標楷體"/>
        </w:rPr>
      </w:pPr>
    </w:p>
    <w:p w:rsidR="00BC4913" w:rsidRDefault="00BC4913">
      <w:pPr>
        <w:pStyle w:val="ParaAttribute8"/>
        <w:wordWrap w:val="0"/>
        <w:rPr>
          <w:rFonts w:ascii="標楷體" w:eastAsia="標楷體" w:hAnsi="標楷體"/>
        </w:rPr>
      </w:pPr>
    </w:p>
    <w:p w:rsidR="00BC4913" w:rsidRDefault="002215B5">
      <w:pPr>
        <w:pStyle w:val="ParaAttribute0"/>
        <w:wordWrap w:val="0"/>
        <w:rPr>
          <w:rFonts w:ascii="標楷體" w:eastAsia="標楷體" w:hAnsi="標楷體"/>
        </w:rPr>
      </w:pPr>
      <w:proofErr w:type="gramStart"/>
      <w:r>
        <w:rPr>
          <w:rStyle w:val="CharAttribute1"/>
          <w:szCs w:val="32"/>
        </w:rPr>
        <w:t>104</w:t>
      </w:r>
      <w:proofErr w:type="gramEnd"/>
      <w:r>
        <w:rPr>
          <w:rStyle w:val="CharAttribute1"/>
          <w:szCs w:val="32"/>
        </w:rPr>
        <w:t>年度臺北市國民中小學卓越藝術教育計畫</w:t>
      </w:r>
    </w:p>
    <w:p w:rsidR="00BC4913" w:rsidRDefault="002215B5">
      <w:pPr>
        <w:pStyle w:val="ParaAttribute9"/>
        <w:wordWrap w:val="0"/>
        <w:rPr>
          <w:rFonts w:ascii="標楷體" w:eastAsia="標楷體" w:hAnsi="標楷體"/>
        </w:rPr>
      </w:pPr>
      <w:r>
        <w:rPr>
          <w:rStyle w:val="CharAttribute1"/>
          <w:szCs w:val="32"/>
        </w:rPr>
        <w:t>藝術亮點學校成果</w:t>
      </w:r>
      <w:r>
        <w:rPr>
          <w:rStyle w:val="CharAttribute1"/>
          <w:rFonts w:hint="eastAsia"/>
          <w:szCs w:val="32"/>
        </w:rPr>
        <w:t>發表</w:t>
      </w:r>
      <w:r>
        <w:rPr>
          <w:rStyle w:val="CharAttribute1"/>
          <w:szCs w:val="32"/>
        </w:rPr>
        <w:t>會工作人員</w:t>
      </w:r>
    </w:p>
    <w:tbl>
      <w:tblPr>
        <w:tblStyle w:val="DefaultTable"/>
        <w:tblW w:w="8362" w:type="auto"/>
        <w:jc w:val="center"/>
        <w:tblInd w:w="60" w:type="dxa"/>
        <w:tblLook w:val="0000" w:firstRow="0" w:lastRow="0" w:firstColumn="0" w:lastColumn="0" w:noHBand="0" w:noVBand="0"/>
      </w:tblPr>
      <w:tblGrid>
        <w:gridCol w:w="3277"/>
        <w:gridCol w:w="2297"/>
        <w:gridCol w:w="2788"/>
      </w:tblGrid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單  位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姓  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4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職  稱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臺北市綜企科</w:t>
            </w:r>
            <w:proofErr w:type="gram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諶亦聰</w:t>
            </w:r>
            <w:proofErr w:type="gram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專    員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臺北市國教輔導團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楊淑惠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課程督學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臺北市立大學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高震峰</w:t>
            </w:r>
            <w:proofErr w:type="gram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審查教授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臺北市立大學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2"/>
                <w:szCs w:val="28"/>
              </w:rPr>
              <w:t>陳美然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審查教授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臺灣藝術大學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李其昌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審查教授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臺北市內湖區麗山國小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張秀潔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行政組組長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臺北市北投區逸仙國小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2"/>
                <w:szCs w:val="28"/>
              </w:rPr>
              <w:t>賴俊賢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亮點組組長</w:t>
            </w:r>
            <w:proofErr w:type="gramEnd"/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臺北市內湖區麗山國中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2"/>
                <w:szCs w:val="28"/>
              </w:rPr>
              <w:t>莊政龍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亮點組副</w:t>
            </w:r>
            <w:proofErr w:type="gramEnd"/>
            <w:r>
              <w:rPr>
                <w:rStyle w:val="CharAttribute3"/>
                <w:szCs w:val="28"/>
              </w:rPr>
              <w:t>組長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臺北市南港區胡適國小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張</w:t>
            </w:r>
            <w:proofErr w:type="gramStart"/>
            <w:r>
              <w:rPr>
                <w:rStyle w:val="CharAttribute3"/>
                <w:szCs w:val="28"/>
              </w:rPr>
              <w:t>世瑒</w:t>
            </w:r>
            <w:proofErr w:type="gram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亮點組執行</w:t>
            </w:r>
            <w:proofErr w:type="gramEnd"/>
            <w:r>
              <w:rPr>
                <w:rStyle w:val="CharAttribute3"/>
                <w:szCs w:val="28"/>
              </w:rPr>
              <w:t>秘書</w:t>
            </w:r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臺北市松山區健康國小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陳怡</w:t>
            </w:r>
            <w:proofErr w:type="gramStart"/>
            <w:r>
              <w:rPr>
                <w:rStyle w:val="CharAttribute3"/>
                <w:szCs w:val="28"/>
              </w:rPr>
              <w:t>錩</w:t>
            </w:r>
            <w:proofErr w:type="gram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亮點組組員</w:t>
            </w:r>
            <w:proofErr w:type="gramEnd"/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臺北市信義區興雅國小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張佑傳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亮點組組員</w:t>
            </w:r>
            <w:proofErr w:type="gramEnd"/>
          </w:p>
        </w:tc>
      </w:tr>
      <w:tr w:rsidR="00BC4913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臺北市大安區龍安國小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r>
              <w:rPr>
                <w:rStyle w:val="CharAttribute3"/>
                <w:szCs w:val="28"/>
              </w:rPr>
              <w:t>謝沅芷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C4913" w:rsidRDefault="002215B5">
            <w:pPr>
              <w:pStyle w:val="ParaAttribute5"/>
              <w:wordWrap w:val="0"/>
              <w:rPr>
                <w:rFonts w:ascii="標楷體" w:eastAsia="標楷體" w:hAnsi="標楷體"/>
              </w:rPr>
            </w:pPr>
            <w:proofErr w:type="gramStart"/>
            <w:r>
              <w:rPr>
                <w:rStyle w:val="CharAttribute3"/>
                <w:szCs w:val="28"/>
              </w:rPr>
              <w:t>亮點組組員</w:t>
            </w:r>
            <w:proofErr w:type="gramEnd"/>
          </w:p>
        </w:tc>
      </w:tr>
    </w:tbl>
    <w:p w:rsidR="00BC4913" w:rsidRDefault="00BC4913">
      <w:pPr>
        <w:pStyle w:val="ParaAttribute10"/>
        <w:wordWrap w:val="0"/>
        <w:rPr>
          <w:rFonts w:ascii="標楷體" w:eastAsia="標楷體" w:hAnsi="標楷體"/>
        </w:rPr>
      </w:pPr>
    </w:p>
    <w:p w:rsidR="00BC4913" w:rsidRDefault="00BC4913">
      <w:pPr>
        <w:pStyle w:val="ParaAttribute11"/>
        <w:wordWrap w:val="0"/>
        <w:rPr>
          <w:rFonts w:ascii="標楷體" w:eastAsia="標楷體" w:hAnsi="標楷體"/>
        </w:rPr>
      </w:pPr>
    </w:p>
    <w:sectPr w:rsidR="00BC4913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BC4913"/>
    <w:rsid w:val="002215B5"/>
    <w:rsid w:val="005F1183"/>
    <w:rsid w:val="00BC491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spacing w:line="520" w:lineRule="exact"/>
      <w:jc w:val="center"/>
    </w:pPr>
  </w:style>
  <w:style w:type="paragraph" w:customStyle="1" w:styleId="ParaAttribute1">
    <w:name w:val="ParaAttribute1"/>
    <w:pPr>
      <w:widowControl w:val="0"/>
      <w:spacing w:before="360" w:line="520" w:lineRule="exact"/>
    </w:pPr>
  </w:style>
  <w:style w:type="paragraph" w:customStyle="1" w:styleId="ParaAttribute2">
    <w:name w:val="ParaAttribute2"/>
    <w:pPr>
      <w:widowControl w:val="0"/>
      <w:spacing w:line="520" w:lineRule="exact"/>
    </w:pPr>
  </w:style>
  <w:style w:type="paragraph" w:customStyle="1" w:styleId="ParaAttribute3">
    <w:name w:val="ParaAttribute3"/>
    <w:pPr>
      <w:widowControl w:val="0"/>
      <w:spacing w:after="180" w:line="520" w:lineRule="exact"/>
    </w:pPr>
  </w:style>
  <w:style w:type="paragraph" w:customStyle="1" w:styleId="ParaAttribute4">
    <w:name w:val="ParaAttribute4"/>
    <w:pPr>
      <w:widowControl w:val="0"/>
      <w:jc w:val="center"/>
    </w:pPr>
  </w:style>
  <w:style w:type="paragraph" w:customStyle="1" w:styleId="ParaAttribute5">
    <w:name w:val="ParaAttribute5"/>
    <w:pPr>
      <w:widowControl w:val="0"/>
    </w:pPr>
  </w:style>
  <w:style w:type="paragraph" w:customStyle="1" w:styleId="ParaAttribute6">
    <w:name w:val="ParaAttribute6"/>
    <w:pPr>
      <w:widowControl w:val="0"/>
      <w:spacing w:after="180"/>
    </w:pPr>
  </w:style>
  <w:style w:type="paragraph" w:customStyle="1" w:styleId="ParaAttribute7">
    <w:name w:val="ParaAttribute7"/>
    <w:pPr>
      <w:widowControl w:val="0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widowControl w:val="0"/>
      <w:jc w:val="center"/>
    </w:pPr>
  </w:style>
  <w:style w:type="paragraph" w:customStyle="1" w:styleId="ParaAttribute10">
    <w:name w:val="ParaAttribute10"/>
    <w:pPr>
      <w:widowControl w:val="0"/>
      <w:jc w:val="center"/>
    </w:pPr>
  </w:style>
  <w:style w:type="paragraph" w:customStyle="1" w:styleId="ParaAttribute11">
    <w:name w:val="ParaAttribute11"/>
    <w:pPr>
      <w:widowControl w:val="0"/>
      <w:jc w:val="center"/>
    </w:pPr>
  </w:style>
  <w:style w:type="paragraph" w:customStyle="1" w:styleId="ParaAttribute12">
    <w:name w:val="ParaAttribute12"/>
    <w:pPr>
      <w:widowControl w:val="0"/>
    </w:pPr>
  </w:style>
  <w:style w:type="character" w:customStyle="1" w:styleId="CharAttribute0">
    <w:name w:val="CharAttribute0"/>
    <w:rPr>
      <w:rFonts w:ascii="標楷體" w:eastAsia="標楷體"/>
      <w:b/>
      <w:sz w:val="32"/>
    </w:rPr>
  </w:style>
  <w:style w:type="character" w:customStyle="1" w:styleId="CharAttribute1">
    <w:name w:val="CharAttribute1"/>
    <w:rPr>
      <w:rFonts w:ascii="標楷體" w:eastAsia="標楷體"/>
      <w:b/>
      <w:sz w:val="32"/>
    </w:rPr>
  </w:style>
  <w:style w:type="character" w:customStyle="1" w:styleId="CharAttribute2">
    <w:name w:val="CharAttribute2"/>
    <w:rPr>
      <w:rFonts w:ascii="標楷體" w:eastAsia="標楷體"/>
      <w:sz w:val="28"/>
    </w:rPr>
  </w:style>
  <w:style w:type="character" w:customStyle="1" w:styleId="CharAttribute3">
    <w:name w:val="CharAttribute3"/>
    <w:rPr>
      <w:rFonts w:ascii="標楷體" w:eastAsia="標楷體"/>
      <w:sz w:val="28"/>
    </w:rPr>
  </w:style>
  <w:style w:type="character" w:customStyle="1" w:styleId="CharAttribute4">
    <w:name w:val="CharAttribute4"/>
    <w:rPr>
      <w:rFonts w:ascii="標楷體" w:eastAsia="標楷體"/>
      <w:b/>
      <w:sz w:val="32"/>
    </w:rPr>
  </w:style>
  <w:style w:type="character" w:customStyle="1" w:styleId="CharAttribute5">
    <w:name w:val="CharAttribute5"/>
    <w:rPr>
      <w:rFonts w:ascii="標楷體" w:eastAsia="標楷體"/>
      <w:sz w:val="24"/>
    </w:rPr>
  </w:style>
  <w:style w:type="character" w:customStyle="1" w:styleId="CharAttribute6">
    <w:name w:val="CharAttribute6"/>
    <w:rPr>
      <w:rFonts w:ascii="標楷體" w:eastAsia="標楷體"/>
      <w:sz w:val="24"/>
    </w:rPr>
  </w:style>
  <w:style w:type="character" w:customStyle="1" w:styleId="CharAttribute7">
    <w:name w:val="CharAttribute7"/>
    <w:rPr>
      <w:rFonts w:ascii="標楷體" w:eastAsia="標楷體"/>
      <w:b/>
      <w:sz w:val="32"/>
    </w:rPr>
  </w:style>
  <w:style w:type="character" w:customStyle="1" w:styleId="CharAttribute8">
    <w:name w:val="CharAttribute8"/>
    <w:rPr>
      <w:rFonts w:ascii="Times New Roman"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spacing w:line="520" w:lineRule="exact"/>
      <w:jc w:val="center"/>
    </w:pPr>
  </w:style>
  <w:style w:type="paragraph" w:customStyle="1" w:styleId="ParaAttribute1">
    <w:name w:val="ParaAttribute1"/>
    <w:pPr>
      <w:widowControl w:val="0"/>
      <w:spacing w:before="360" w:line="520" w:lineRule="exact"/>
    </w:pPr>
  </w:style>
  <w:style w:type="paragraph" w:customStyle="1" w:styleId="ParaAttribute2">
    <w:name w:val="ParaAttribute2"/>
    <w:pPr>
      <w:widowControl w:val="0"/>
      <w:spacing w:line="520" w:lineRule="exact"/>
    </w:pPr>
  </w:style>
  <w:style w:type="paragraph" w:customStyle="1" w:styleId="ParaAttribute3">
    <w:name w:val="ParaAttribute3"/>
    <w:pPr>
      <w:widowControl w:val="0"/>
      <w:spacing w:after="180" w:line="520" w:lineRule="exact"/>
    </w:pPr>
  </w:style>
  <w:style w:type="paragraph" w:customStyle="1" w:styleId="ParaAttribute4">
    <w:name w:val="ParaAttribute4"/>
    <w:pPr>
      <w:widowControl w:val="0"/>
      <w:jc w:val="center"/>
    </w:pPr>
  </w:style>
  <w:style w:type="paragraph" w:customStyle="1" w:styleId="ParaAttribute5">
    <w:name w:val="ParaAttribute5"/>
    <w:pPr>
      <w:widowControl w:val="0"/>
    </w:pPr>
  </w:style>
  <w:style w:type="paragraph" w:customStyle="1" w:styleId="ParaAttribute6">
    <w:name w:val="ParaAttribute6"/>
    <w:pPr>
      <w:widowControl w:val="0"/>
      <w:spacing w:after="180"/>
    </w:pPr>
  </w:style>
  <w:style w:type="paragraph" w:customStyle="1" w:styleId="ParaAttribute7">
    <w:name w:val="ParaAttribute7"/>
    <w:pPr>
      <w:widowControl w:val="0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widowControl w:val="0"/>
      <w:jc w:val="center"/>
    </w:pPr>
  </w:style>
  <w:style w:type="paragraph" w:customStyle="1" w:styleId="ParaAttribute10">
    <w:name w:val="ParaAttribute10"/>
    <w:pPr>
      <w:widowControl w:val="0"/>
      <w:jc w:val="center"/>
    </w:pPr>
  </w:style>
  <w:style w:type="paragraph" w:customStyle="1" w:styleId="ParaAttribute11">
    <w:name w:val="ParaAttribute11"/>
    <w:pPr>
      <w:widowControl w:val="0"/>
      <w:jc w:val="center"/>
    </w:pPr>
  </w:style>
  <w:style w:type="paragraph" w:customStyle="1" w:styleId="ParaAttribute12">
    <w:name w:val="ParaAttribute12"/>
    <w:pPr>
      <w:widowControl w:val="0"/>
    </w:pPr>
  </w:style>
  <w:style w:type="character" w:customStyle="1" w:styleId="CharAttribute0">
    <w:name w:val="CharAttribute0"/>
    <w:rPr>
      <w:rFonts w:ascii="標楷體" w:eastAsia="標楷體"/>
      <w:b/>
      <w:sz w:val="32"/>
    </w:rPr>
  </w:style>
  <w:style w:type="character" w:customStyle="1" w:styleId="CharAttribute1">
    <w:name w:val="CharAttribute1"/>
    <w:rPr>
      <w:rFonts w:ascii="標楷體" w:eastAsia="標楷體"/>
      <w:b/>
      <w:sz w:val="32"/>
    </w:rPr>
  </w:style>
  <w:style w:type="character" w:customStyle="1" w:styleId="CharAttribute2">
    <w:name w:val="CharAttribute2"/>
    <w:rPr>
      <w:rFonts w:ascii="標楷體" w:eastAsia="標楷體"/>
      <w:sz w:val="28"/>
    </w:rPr>
  </w:style>
  <w:style w:type="character" w:customStyle="1" w:styleId="CharAttribute3">
    <w:name w:val="CharAttribute3"/>
    <w:rPr>
      <w:rFonts w:ascii="標楷體" w:eastAsia="標楷體"/>
      <w:sz w:val="28"/>
    </w:rPr>
  </w:style>
  <w:style w:type="character" w:customStyle="1" w:styleId="CharAttribute4">
    <w:name w:val="CharAttribute4"/>
    <w:rPr>
      <w:rFonts w:ascii="標楷體" w:eastAsia="標楷體"/>
      <w:b/>
      <w:sz w:val="32"/>
    </w:rPr>
  </w:style>
  <w:style w:type="character" w:customStyle="1" w:styleId="CharAttribute5">
    <w:name w:val="CharAttribute5"/>
    <w:rPr>
      <w:rFonts w:ascii="標楷體" w:eastAsia="標楷體"/>
      <w:sz w:val="24"/>
    </w:rPr>
  </w:style>
  <w:style w:type="character" w:customStyle="1" w:styleId="CharAttribute6">
    <w:name w:val="CharAttribute6"/>
    <w:rPr>
      <w:rFonts w:ascii="標楷體" w:eastAsia="標楷體"/>
      <w:sz w:val="24"/>
    </w:rPr>
  </w:style>
  <w:style w:type="character" w:customStyle="1" w:styleId="CharAttribute7">
    <w:name w:val="CharAttribute7"/>
    <w:rPr>
      <w:rFonts w:ascii="標楷體" w:eastAsia="標楷體"/>
      <w:b/>
      <w:sz w:val="32"/>
    </w:rPr>
  </w:style>
  <w:style w:type="character" w:customStyle="1" w:styleId="CharAttribute8">
    <w:name w:val="CharAttribute8"/>
    <w:rPr>
      <w:rFonts w:asci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5</cp:revision>
  <dcterms:created xsi:type="dcterms:W3CDTF">2015-11-04T06:31:00Z</dcterms:created>
  <dcterms:modified xsi:type="dcterms:W3CDTF">2015-11-04T06:53:00Z</dcterms:modified>
</cp:coreProperties>
</file>