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64" w:rsidRPr="00C62FB8" w:rsidRDefault="00487E64" w:rsidP="00487E64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 w:rsidRPr="00A6096C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proofErr w:type="gramStart"/>
      <w:r w:rsidR="00A6096C" w:rsidRPr="00A6096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6096C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07</w:t>
      </w:r>
      <w:proofErr w:type="gramEnd"/>
      <w:r w:rsidR="00A6096C" w:rsidRPr="00A6096C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="002C1D08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國民中小學</w:t>
      </w:r>
      <w:r w:rsidR="0028450B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「</w:t>
      </w:r>
      <w:r w:rsidR="0078041E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向科學經典致敬</w:t>
      </w:r>
      <w:r w:rsidR="00B91F07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  <w:proofErr w:type="spellStart"/>
      <w:r w:rsidR="00D31E38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自製</w:t>
      </w:r>
      <w:r w:rsidR="00B91F07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教具</w:t>
      </w:r>
      <w:proofErr w:type="spellEnd"/>
      <w:r w:rsidR="0028450B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」</w:t>
      </w:r>
      <w:proofErr w:type="spellStart"/>
      <w:r w:rsidRPr="00A6096C">
        <w:rPr>
          <w:rFonts w:ascii="標楷體" w:eastAsia="標楷體" w:hAnsi="標楷體" w:hint="eastAsia"/>
          <w:sz w:val="28"/>
          <w:szCs w:val="28"/>
        </w:rPr>
        <w:t>研習</w:t>
      </w:r>
      <w:r w:rsidRPr="00A6096C">
        <w:rPr>
          <w:rFonts w:ascii="標楷體" w:eastAsia="標楷體" w:hAnsi="標楷體" w:hint="eastAsia"/>
          <w:color w:val="000000"/>
          <w:sz w:val="28"/>
          <w:szCs w:val="28"/>
        </w:rPr>
        <w:t>實施計</w:t>
      </w:r>
      <w:r w:rsidRPr="00C62FB8">
        <w:rPr>
          <w:rFonts w:ascii="標楷體" w:eastAsia="標楷體" w:hAnsi="標楷體" w:hint="eastAsia"/>
          <w:color w:val="000000"/>
          <w:sz w:val="32"/>
          <w:szCs w:val="32"/>
        </w:rPr>
        <w:t>畫</w:t>
      </w:r>
      <w:proofErr w:type="spellEnd"/>
    </w:p>
    <w:p w:rsidR="00487E64" w:rsidRPr="00BF6EAD" w:rsidRDefault="00487E64" w:rsidP="00487E64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壹、依據</w:t>
      </w:r>
    </w:p>
    <w:p w:rsidR="00487E64" w:rsidRPr="00BF6EAD" w:rsidRDefault="00B91F07" w:rsidP="00B91F07">
      <w:pPr>
        <w:ind w:leftChars="177" w:left="425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一、臺北市國民中小學卓越科學</w:t>
      </w:r>
      <w:r w:rsidR="00A6096C" w:rsidRPr="00BF6EAD">
        <w:rPr>
          <w:rFonts w:ascii="標楷體" w:eastAsia="標楷體" w:hAnsi="標楷體" w:hint="eastAsia"/>
          <w:color w:val="000000"/>
        </w:rPr>
        <w:t>教育</w:t>
      </w:r>
      <w:r w:rsidRPr="00BF6EAD">
        <w:rPr>
          <w:rFonts w:ascii="標楷體" w:eastAsia="標楷體" w:hAnsi="標楷體" w:hint="eastAsia"/>
          <w:color w:val="000000"/>
        </w:rPr>
        <w:t>計畫</w:t>
      </w:r>
      <w:r w:rsidR="007E1D99" w:rsidRPr="00BF6EAD">
        <w:rPr>
          <w:rFonts w:ascii="標楷體" w:eastAsia="標楷體" w:hAnsi="標楷體" w:hint="eastAsia"/>
          <w:color w:val="000000"/>
        </w:rPr>
        <w:t>。</w:t>
      </w:r>
    </w:p>
    <w:p w:rsidR="00487E64" w:rsidRPr="00BF6EAD" w:rsidRDefault="00487E64" w:rsidP="007E1D99">
      <w:pPr>
        <w:ind w:leftChars="178" w:left="924" w:hangingChars="207" w:hanging="497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二、</w:t>
      </w:r>
      <w:proofErr w:type="gramStart"/>
      <w:r w:rsidR="00255C88" w:rsidRPr="00BF6EAD">
        <w:rPr>
          <w:rFonts w:ascii="標楷體" w:eastAsia="標楷體" w:hAnsi="標楷體" w:hint="eastAsia"/>
          <w:color w:val="000000"/>
        </w:rPr>
        <w:t>107</w:t>
      </w:r>
      <w:proofErr w:type="gramEnd"/>
      <w:r w:rsidR="00255C88" w:rsidRPr="00BF6EAD">
        <w:rPr>
          <w:rFonts w:ascii="標楷體" w:eastAsia="標楷體" w:hAnsi="標楷體" w:hint="eastAsia"/>
          <w:color w:val="000000"/>
        </w:rPr>
        <w:t>年度</w:t>
      </w:r>
      <w:r w:rsidR="007E1D99" w:rsidRPr="00BF6EAD">
        <w:rPr>
          <w:rFonts w:ascii="標楷體" w:eastAsia="標楷體" w:hAnsi="標楷體" w:hint="eastAsia"/>
          <w:color w:val="000000"/>
        </w:rPr>
        <w:t>建立科學燈塔社群行動方案實施計畫。</w:t>
      </w:r>
    </w:p>
    <w:p w:rsidR="00487E64" w:rsidRPr="00BF6EAD" w:rsidRDefault="00487E64" w:rsidP="00487E64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貳</w:t>
      </w:r>
      <w:r w:rsidRPr="00BF6EAD">
        <w:rPr>
          <w:rFonts w:ascii="標楷體" w:eastAsia="標楷體" w:hAnsi="標楷體"/>
          <w:noProof/>
          <w:color w:val="000000"/>
          <w:sz w:val="28"/>
          <w:szCs w:val="28"/>
        </w:rPr>
        <w:t>、目標</w:t>
      </w:r>
    </w:p>
    <w:p w:rsidR="001356F8" w:rsidRPr="00BF6EAD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一、</w:t>
      </w:r>
      <w:r w:rsidR="00B5478F" w:rsidRPr="00BF6EAD">
        <w:rPr>
          <w:rFonts w:ascii="標楷體" w:eastAsia="標楷體" w:hAnsi="標楷體" w:hint="eastAsia"/>
          <w:color w:val="000000"/>
        </w:rPr>
        <w:t>提昇教師自然領域之專業知能與教學能力。</w:t>
      </w:r>
    </w:p>
    <w:p w:rsidR="00487E64" w:rsidRPr="00837170" w:rsidRDefault="00487E64" w:rsidP="00487E64">
      <w:pPr>
        <w:ind w:leftChars="177" w:left="425"/>
        <w:rPr>
          <w:rFonts w:ascii="標楷體" w:eastAsia="標楷體" w:hAnsi="標楷體"/>
          <w:color w:val="000000" w:themeColor="text1"/>
        </w:rPr>
      </w:pPr>
      <w:r w:rsidRPr="00BF6EAD">
        <w:rPr>
          <w:rFonts w:ascii="標楷體" w:eastAsia="標楷體" w:hAnsi="標楷體" w:hint="eastAsia"/>
          <w:color w:val="000000"/>
        </w:rPr>
        <w:t>二、</w:t>
      </w:r>
      <w:r w:rsidR="00E7387F" w:rsidRPr="00BF6EAD">
        <w:rPr>
          <w:rFonts w:ascii="標楷體" w:eastAsia="標楷體" w:hAnsi="標楷體" w:hint="eastAsia"/>
          <w:color w:val="000000"/>
        </w:rPr>
        <w:t>提昇</w:t>
      </w:r>
      <w:r w:rsidR="00B5478F" w:rsidRPr="00BF6EAD">
        <w:rPr>
          <w:rFonts w:ascii="標楷體" w:eastAsia="標楷體" w:hAnsi="標楷體" w:hint="eastAsia"/>
          <w:color w:val="000000"/>
        </w:rPr>
        <w:t>教師教具製作基本知能</w:t>
      </w:r>
      <w:r w:rsidR="00E7387F" w:rsidRPr="00BF6EAD">
        <w:rPr>
          <w:rFonts w:ascii="標楷體" w:eastAsia="標楷體" w:hAnsi="標楷體" w:hint="eastAsia"/>
          <w:color w:val="000000"/>
        </w:rPr>
        <w:t>，增益</w:t>
      </w:r>
      <w:r w:rsidR="00B5478F" w:rsidRPr="00837170">
        <w:rPr>
          <w:rFonts w:ascii="標楷體" w:eastAsia="標楷體" w:hAnsi="標楷體" w:hint="eastAsia"/>
          <w:color w:val="000000" w:themeColor="text1"/>
        </w:rPr>
        <w:t>各校探究實作課程之實際應用。</w:t>
      </w:r>
    </w:p>
    <w:p w:rsidR="00487E64" w:rsidRPr="00837170" w:rsidRDefault="00487E64" w:rsidP="00487E64">
      <w:pPr>
        <w:tabs>
          <w:tab w:val="left" w:pos="709"/>
        </w:tabs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參</w:t>
      </w:r>
      <w:r w:rsidRPr="00837170">
        <w:rPr>
          <w:rFonts w:ascii="標楷體" w:eastAsia="標楷體" w:hAnsi="標楷體"/>
          <w:noProof/>
          <w:color w:val="000000" w:themeColor="text1"/>
          <w:sz w:val="28"/>
          <w:szCs w:val="28"/>
        </w:rPr>
        <w:t>、</w:t>
      </w:r>
      <w:r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 xml:space="preserve">辦理單位       </w:t>
      </w:r>
    </w:p>
    <w:p w:rsidR="00487E64" w:rsidRPr="00837170" w:rsidRDefault="00487E64" w:rsidP="00487E64">
      <w:pPr>
        <w:ind w:leftChars="177" w:left="425"/>
        <w:rPr>
          <w:rFonts w:ascii="標楷體" w:eastAsia="標楷體" w:hAnsi="標楷體"/>
          <w:color w:val="000000" w:themeColor="text1"/>
        </w:rPr>
      </w:pPr>
      <w:r w:rsidRPr="00837170">
        <w:rPr>
          <w:rFonts w:ascii="標楷體" w:eastAsia="標楷體" w:hAnsi="標楷體" w:hint="eastAsia"/>
          <w:color w:val="000000" w:themeColor="text1"/>
        </w:rPr>
        <w:t>一、主辦單位：臺北市政府教育局</w:t>
      </w:r>
      <w:r w:rsidR="006F4AB1" w:rsidRPr="00837170">
        <w:rPr>
          <w:rFonts w:ascii="標楷體" w:eastAsia="標楷體" w:hAnsi="標楷體" w:hint="eastAsia"/>
          <w:color w:val="000000" w:themeColor="text1"/>
        </w:rPr>
        <w:t>、國立科學工藝博物館</w:t>
      </w:r>
    </w:p>
    <w:p w:rsidR="00487E64" w:rsidRPr="00837170" w:rsidRDefault="00487E64" w:rsidP="00487E64">
      <w:pPr>
        <w:ind w:leftChars="177" w:left="425"/>
        <w:rPr>
          <w:rFonts w:ascii="標楷體" w:eastAsia="標楷體" w:hAnsi="標楷體"/>
          <w:color w:val="000000" w:themeColor="text1"/>
        </w:rPr>
      </w:pPr>
      <w:r w:rsidRPr="00837170">
        <w:rPr>
          <w:rFonts w:ascii="標楷體" w:eastAsia="標楷體" w:hAnsi="標楷體" w:hint="eastAsia"/>
          <w:color w:val="000000" w:themeColor="text1"/>
        </w:rPr>
        <w:t>二、承辦單位：臺北市</w:t>
      </w:r>
      <w:r w:rsidR="0008389B" w:rsidRPr="00837170">
        <w:rPr>
          <w:rFonts w:ascii="標楷體" w:eastAsia="標楷體" w:hAnsi="標楷體" w:hint="eastAsia"/>
          <w:color w:val="000000" w:themeColor="text1"/>
        </w:rPr>
        <w:t>大安</w:t>
      </w:r>
      <w:r w:rsidRPr="00837170">
        <w:rPr>
          <w:rFonts w:ascii="標楷體" w:eastAsia="標楷體" w:hAnsi="標楷體" w:hint="eastAsia"/>
          <w:color w:val="000000" w:themeColor="text1"/>
        </w:rPr>
        <w:t>區</w:t>
      </w:r>
      <w:r w:rsidR="0008389B" w:rsidRPr="00837170">
        <w:rPr>
          <w:rFonts w:ascii="標楷體" w:eastAsia="標楷體" w:hAnsi="標楷體" w:hint="eastAsia"/>
          <w:color w:val="000000" w:themeColor="text1"/>
        </w:rPr>
        <w:t>新生</w:t>
      </w:r>
      <w:r w:rsidR="00407752" w:rsidRPr="00837170">
        <w:rPr>
          <w:rFonts w:ascii="標楷體" w:eastAsia="標楷體" w:hAnsi="標楷體" w:hint="eastAsia"/>
          <w:color w:val="000000" w:themeColor="text1"/>
        </w:rPr>
        <w:t>國小</w:t>
      </w:r>
    </w:p>
    <w:p w:rsidR="00487E64" w:rsidRPr="00837170" w:rsidRDefault="00487E64" w:rsidP="00487E64">
      <w:pPr>
        <w:ind w:leftChars="177" w:left="425"/>
        <w:rPr>
          <w:rFonts w:ascii="標楷體" w:eastAsia="標楷體" w:hAnsi="標楷體"/>
          <w:color w:val="000000" w:themeColor="text1"/>
        </w:rPr>
      </w:pPr>
      <w:r w:rsidRPr="00837170">
        <w:rPr>
          <w:rFonts w:ascii="標楷體" w:eastAsia="標楷體" w:hAnsi="標楷體" w:hint="eastAsia"/>
          <w:color w:val="000000" w:themeColor="text1"/>
        </w:rPr>
        <w:t>三、協辦單位：</w:t>
      </w:r>
      <w:r w:rsidR="00446076" w:rsidRPr="00837170">
        <w:rPr>
          <w:rFonts w:ascii="標楷體" w:eastAsia="標楷體" w:hAnsi="標楷體" w:hint="eastAsia"/>
          <w:color w:val="000000" w:themeColor="text1"/>
        </w:rPr>
        <w:t>臺北市國民教育輔導團</w:t>
      </w:r>
      <w:r w:rsidRPr="00837170">
        <w:rPr>
          <w:rFonts w:ascii="標楷體" w:eastAsia="標楷體" w:hAnsi="標楷體" w:hint="eastAsia"/>
          <w:color w:val="000000" w:themeColor="text1"/>
        </w:rPr>
        <w:t>、</w:t>
      </w:r>
      <w:r w:rsidR="00446076" w:rsidRPr="00837170">
        <w:rPr>
          <w:rFonts w:ascii="標楷體" w:eastAsia="標楷體" w:hAnsi="標楷體" w:hint="eastAsia"/>
          <w:color w:val="000000" w:themeColor="text1"/>
        </w:rPr>
        <w:t>臺北市大安區金華國小</w:t>
      </w:r>
    </w:p>
    <w:p w:rsidR="00487E64" w:rsidRPr="00837170" w:rsidRDefault="00090AC4" w:rsidP="00487E64">
      <w:pPr>
        <w:tabs>
          <w:tab w:val="left" w:pos="709"/>
        </w:tabs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肆</w:t>
      </w:r>
      <w:r w:rsidR="00487E64"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、研習對象</w:t>
      </w:r>
    </w:p>
    <w:p w:rsidR="00487E64" w:rsidRPr="00837170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 w:themeColor="text1"/>
        </w:rPr>
      </w:pPr>
      <w:r w:rsidRPr="00837170">
        <w:rPr>
          <w:rFonts w:ascii="標楷體" w:eastAsia="標楷體" w:hAnsi="標楷體" w:cs="新細明體" w:hint="eastAsia"/>
          <w:color w:val="000000" w:themeColor="text1"/>
        </w:rPr>
        <w:t>一、</w:t>
      </w:r>
      <w:r w:rsidRPr="00837170">
        <w:rPr>
          <w:rFonts w:ascii="標楷體" w:eastAsia="標楷體" w:hAnsi="標楷體" w:hint="eastAsia"/>
          <w:color w:val="000000" w:themeColor="text1"/>
        </w:rPr>
        <w:t>臺北市各公私立國民小學各派</w:t>
      </w:r>
      <w:r w:rsidR="004619FD" w:rsidRPr="00837170">
        <w:rPr>
          <w:rFonts w:ascii="標楷體" w:eastAsia="標楷體" w:hAnsi="標楷體" w:hint="eastAsia"/>
          <w:color w:val="000000" w:themeColor="text1"/>
        </w:rPr>
        <w:t>自然</w:t>
      </w:r>
      <w:r w:rsidRPr="00837170">
        <w:rPr>
          <w:rFonts w:ascii="標楷體" w:eastAsia="標楷體" w:hAnsi="標楷體" w:hint="eastAsia"/>
          <w:color w:val="000000" w:themeColor="text1"/>
        </w:rPr>
        <w:t>教師1名</w:t>
      </w:r>
      <w:r w:rsidR="00531372" w:rsidRPr="00837170">
        <w:rPr>
          <w:rFonts w:ascii="標楷體" w:eastAsia="標楷體" w:hAnsi="標楷體" w:hint="eastAsia"/>
          <w:color w:val="000000" w:themeColor="text1"/>
        </w:rPr>
        <w:t>，依學校所在區域</w:t>
      </w:r>
      <w:r w:rsidR="00217DFE" w:rsidRPr="00837170">
        <w:rPr>
          <w:rFonts w:ascii="標楷體" w:eastAsia="標楷體" w:hAnsi="標楷體" w:hint="eastAsia"/>
          <w:color w:val="000000" w:themeColor="text1"/>
        </w:rPr>
        <w:t>參加分梯研習</w:t>
      </w:r>
      <w:r w:rsidR="00404653" w:rsidRPr="00837170">
        <w:rPr>
          <w:rFonts w:ascii="標楷體" w:eastAsia="標楷體" w:hAnsi="標楷體" w:hint="eastAsia"/>
          <w:color w:val="000000" w:themeColor="text1"/>
        </w:rPr>
        <w:t>。</w:t>
      </w:r>
    </w:p>
    <w:p w:rsidR="00487E64" w:rsidRPr="00837170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 w:themeColor="text1"/>
        </w:rPr>
      </w:pPr>
      <w:r w:rsidRPr="00837170">
        <w:rPr>
          <w:rFonts w:ascii="標楷體" w:eastAsia="標楷體" w:hAnsi="標楷體" w:cs="新細明體" w:hint="eastAsia"/>
          <w:color w:val="000000" w:themeColor="text1"/>
        </w:rPr>
        <w:t>二、</w:t>
      </w:r>
      <w:r w:rsidRPr="00837170">
        <w:rPr>
          <w:rFonts w:ascii="標楷體" w:eastAsia="標楷體" w:hAnsi="標楷體" w:hint="eastAsia"/>
          <w:color w:val="000000" w:themeColor="text1"/>
        </w:rPr>
        <w:t>參與研習教師核予1日公假及課</w:t>
      </w:r>
      <w:proofErr w:type="gramStart"/>
      <w:r w:rsidRPr="00837170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837170">
        <w:rPr>
          <w:rFonts w:ascii="標楷體" w:eastAsia="標楷體" w:hAnsi="標楷體" w:hint="eastAsia"/>
          <w:color w:val="000000" w:themeColor="text1"/>
        </w:rPr>
        <w:t>派代</w:t>
      </w:r>
      <w:r w:rsidR="00531372" w:rsidRPr="00837170">
        <w:rPr>
          <w:rFonts w:ascii="標楷體" w:eastAsia="標楷體" w:hAnsi="標楷體" w:hint="eastAsia"/>
          <w:color w:val="000000" w:themeColor="text1"/>
        </w:rPr>
        <w:t>。</w:t>
      </w:r>
    </w:p>
    <w:p w:rsidR="00487E64" w:rsidRPr="00837170" w:rsidRDefault="00090AC4" w:rsidP="00487E64">
      <w:pPr>
        <w:tabs>
          <w:tab w:val="left" w:pos="709"/>
        </w:tabs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伍</w:t>
      </w:r>
      <w:r w:rsidR="00487E64"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、辦理時間及地點</w:t>
      </w:r>
    </w:p>
    <w:p w:rsidR="001029DC" w:rsidRPr="00837170" w:rsidRDefault="00487E64" w:rsidP="002D6D74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 w:themeColor="text1"/>
        </w:rPr>
      </w:pPr>
      <w:r w:rsidRPr="00837170">
        <w:rPr>
          <w:rFonts w:ascii="標楷體" w:eastAsia="標楷體" w:hAnsi="標楷體" w:cs="新細明體" w:hint="eastAsia"/>
          <w:color w:val="000000" w:themeColor="text1"/>
        </w:rPr>
        <w:t>一、</w:t>
      </w:r>
      <w:r w:rsidRPr="00837170">
        <w:rPr>
          <w:rFonts w:ascii="標楷體" w:eastAsia="標楷體" w:hAnsi="標楷體" w:hint="eastAsia"/>
          <w:color w:val="000000" w:themeColor="text1"/>
        </w:rPr>
        <w:t>研習時間：</w:t>
      </w:r>
      <w:r w:rsidR="00531372" w:rsidRPr="00837170">
        <w:rPr>
          <w:rFonts w:ascii="標楷體" w:eastAsia="標楷體" w:hAnsi="標楷體" w:hint="eastAsia"/>
          <w:color w:val="000000" w:themeColor="text1"/>
        </w:rPr>
        <w:t>依區域</w:t>
      </w:r>
      <w:r w:rsidR="00D54F3C" w:rsidRPr="00837170">
        <w:rPr>
          <w:rFonts w:ascii="標楷體" w:eastAsia="標楷體" w:hAnsi="標楷體" w:hint="eastAsia"/>
          <w:color w:val="000000" w:themeColor="text1"/>
        </w:rPr>
        <w:t>分</w:t>
      </w:r>
      <w:r w:rsidR="00531372" w:rsidRPr="00837170">
        <w:rPr>
          <w:rFonts w:ascii="標楷體" w:eastAsia="標楷體" w:hAnsi="標楷體" w:hint="eastAsia"/>
          <w:color w:val="000000" w:themeColor="text1"/>
        </w:rPr>
        <w:t>成</w:t>
      </w:r>
      <w:r w:rsidR="00D54F3C" w:rsidRPr="00837170">
        <w:rPr>
          <w:rFonts w:ascii="標楷體" w:eastAsia="標楷體" w:hAnsi="標楷體" w:hint="eastAsia"/>
          <w:color w:val="000000" w:themeColor="text1"/>
        </w:rPr>
        <w:t>2梯</w:t>
      </w:r>
      <w:r w:rsidR="00531372" w:rsidRPr="00837170">
        <w:rPr>
          <w:rFonts w:ascii="標楷體" w:eastAsia="標楷體" w:hAnsi="標楷體" w:hint="eastAsia"/>
          <w:color w:val="000000" w:themeColor="text1"/>
        </w:rPr>
        <w:t>次</w:t>
      </w:r>
      <w:r w:rsidR="00D54F3C" w:rsidRPr="00837170">
        <w:rPr>
          <w:rFonts w:ascii="標楷體" w:eastAsia="標楷體" w:hAnsi="標楷體" w:hint="eastAsia"/>
          <w:color w:val="000000" w:themeColor="text1"/>
        </w:rPr>
        <w:t>，說明如下。</w:t>
      </w:r>
    </w:p>
    <w:tbl>
      <w:tblPr>
        <w:tblStyle w:val="a9"/>
        <w:tblW w:w="0" w:type="auto"/>
        <w:tblInd w:w="737" w:type="dxa"/>
        <w:tblLook w:val="04A0" w:firstRow="1" w:lastRow="0" w:firstColumn="1" w:lastColumn="0" w:noHBand="0" w:noVBand="1"/>
      </w:tblPr>
      <w:tblGrid>
        <w:gridCol w:w="1243"/>
        <w:gridCol w:w="3883"/>
        <w:gridCol w:w="3884"/>
      </w:tblGrid>
      <w:tr w:rsidR="00837170" w:rsidRPr="00837170" w:rsidTr="004619FD">
        <w:tc>
          <w:tcPr>
            <w:tcW w:w="1243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梯次</w:t>
            </w:r>
          </w:p>
        </w:tc>
        <w:tc>
          <w:tcPr>
            <w:tcW w:w="3883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proofErr w:type="gramStart"/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第一梯</w:t>
            </w:r>
            <w:proofErr w:type="gramEnd"/>
          </w:p>
        </w:tc>
        <w:tc>
          <w:tcPr>
            <w:tcW w:w="3884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proofErr w:type="gramStart"/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第二梯</w:t>
            </w:r>
            <w:proofErr w:type="gramEnd"/>
          </w:p>
        </w:tc>
      </w:tr>
      <w:tr w:rsidR="00837170" w:rsidRPr="00837170" w:rsidTr="004619FD">
        <w:tc>
          <w:tcPr>
            <w:tcW w:w="1243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日期</w:t>
            </w:r>
          </w:p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時間</w:t>
            </w:r>
          </w:p>
        </w:tc>
        <w:tc>
          <w:tcPr>
            <w:tcW w:w="3883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107.09.20(四)</w:t>
            </w:r>
          </w:p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0900-1600</w:t>
            </w:r>
          </w:p>
        </w:tc>
        <w:tc>
          <w:tcPr>
            <w:tcW w:w="3884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107.09.21(五)</w:t>
            </w:r>
          </w:p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0900-1600</w:t>
            </w:r>
          </w:p>
        </w:tc>
      </w:tr>
      <w:tr w:rsidR="00837170" w:rsidRPr="00837170" w:rsidTr="004619FD">
        <w:tc>
          <w:tcPr>
            <w:tcW w:w="1243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區域</w:t>
            </w:r>
          </w:p>
        </w:tc>
        <w:tc>
          <w:tcPr>
            <w:tcW w:w="3883" w:type="dxa"/>
            <w:vAlign w:val="center"/>
          </w:tcPr>
          <w:p w:rsidR="00C957C3" w:rsidRPr="00837170" w:rsidRDefault="00C957C3" w:rsidP="00B915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以北區教師優先</w:t>
            </w:r>
            <w:r w:rsidRPr="00837170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br/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(北投區、士林區、內湖區大同區</w:t>
            </w:r>
            <w:r w:rsidR="00B9159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、</w:t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 xml:space="preserve">松山區、中山區) </w:t>
            </w:r>
          </w:p>
        </w:tc>
        <w:tc>
          <w:tcPr>
            <w:tcW w:w="3884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以南區教師優先</w:t>
            </w:r>
          </w:p>
          <w:p w:rsidR="00C957C3" w:rsidRPr="00837170" w:rsidRDefault="00A2226C" w:rsidP="00060B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(</w:t>
            </w:r>
            <w:r w:rsidR="00C957C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中正</w:t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區</w:t>
            </w:r>
            <w:r w:rsidR="00C957C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、萬華</w:t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區、</w:t>
            </w:r>
            <w:r w:rsidR="00C957C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大安</w:t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區</w:t>
            </w:r>
            <w:r w:rsidR="00C957C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信義</w:t>
            </w:r>
            <w:r w:rsidR="00060B5A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區、</w:t>
            </w:r>
            <w:r w:rsidR="00C957C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南港</w:t>
            </w:r>
            <w:r w:rsidR="00060B5A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區</w:t>
            </w:r>
            <w:r w:rsidR="00C957C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、文山</w:t>
            </w:r>
            <w:r w:rsidR="00060B5A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區)</w:t>
            </w:r>
            <w:bookmarkStart w:id="0" w:name="_GoBack"/>
            <w:bookmarkEnd w:id="0"/>
          </w:p>
        </w:tc>
      </w:tr>
      <w:tr w:rsidR="00837170" w:rsidRPr="00837170" w:rsidTr="004619FD">
        <w:tc>
          <w:tcPr>
            <w:tcW w:w="1243" w:type="dxa"/>
            <w:vAlign w:val="center"/>
          </w:tcPr>
          <w:p w:rsidR="00C957C3" w:rsidRPr="00837170" w:rsidRDefault="00A8625E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錄取</w:t>
            </w:r>
            <w:r w:rsidR="00C957C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人數</w:t>
            </w:r>
          </w:p>
        </w:tc>
        <w:tc>
          <w:tcPr>
            <w:tcW w:w="3883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75人為上限</w:t>
            </w:r>
          </w:p>
        </w:tc>
        <w:tc>
          <w:tcPr>
            <w:tcW w:w="3884" w:type="dxa"/>
            <w:vAlign w:val="center"/>
          </w:tcPr>
          <w:p w:rsidR="00C957C3" w:rsidRPr="00837170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75人為上限</w:t>
            </w:r>
          </w:p>
        </w:tc>
      </w:tr>
      <w:tr w:rsidR="00C957C3" w:rsidRPr="00837170" w:rsidTr="004619FD">
        <w:tc>
          <w:tcPr>
            <w:tcW w:w="1243" w:type="dxa"/>
            <w:vAlign w:val="center"/>
          </w:tcPr>
          <w:p w:rsidR="00C957C3" w:rsidRPr="00837170" w:rsidRDefault="000539B7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錄取</w:t>
            </w:r>
            <w:r w:rsidR="00C957C3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資格</w:t>
            </w:r>
          </w:p>
        </w:tc>
        <w:tc>
          <w:tcPr>
            <w:tcW w:w="7767" w:type="dxa"/>
            <w:gridSpan w:val="2"/>
            <w:vAlign w:val="center"/>
          </w:tcPr>
          <w:p w:rsidR="00F30D5F" w:rsidRPr="00837170" w:rsidRDefault="00C957C3" w:rsidP="00726CBD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每校</w:t>
            </w:r>
            <w:r w:rsidR="000539B7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最多錄取</w:t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一名</w:t>
            </w:r>
            <w:r w:rsidR="000539B7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教師</w:t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。</w:t>
            </w:r>
          </w:p>
        </w:tc>
      </w:tr>
    </w:tbl>
    <w:p w:rsidR="004619FD" w:rsidRPr="00837170" w:rsidRDefault="004619FD" w:rsidP="001029D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  <w:color w:val="000000" w:themeColor="text1"/>
        </w:rPr>
      </w:pPr>
    </w:p>
    <w:p w:rsidR="00487E64" w:rsidRPr="00837170" w:rsidRDefault="00487E64" w:rsidP="001029D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  <w:color w:val="000000" w:themeColor="text1"/>
        </w:rPr>
      </w:pPr>
      <w:r w:rsidRPr="00837170">
        <w:rPr>
          <w:rFonts w:ascii="標楷體" w:eastAsia="標楷體" w:hAnsi="標楷體" w:cs="新細明體" w:hint="eastAsia"/>
          <w:color w:val="000000" w:themeColor="text1"/>
        </w:rPr>
        <w:t>二、</w:t>
      </w:r>
      <w:r w:rsidRPr="00837170">
        <w:rPr>
          <w:rFonts w:ascii="標楷體" w:eastAsia="標楷體" w:hAnsi="標楷體" w:hint="eastAsia"/>
          <w:color w:val="000000" w:themeColor="text1"/>
        </w:rPr>
        <w:t>研習地點：臺北市</w:t>
      </w:r>
      <w:r w:rsidR="00D54F3C" w:rsidRPr="00837170">
        <w:rPr>
          <w:rFonts w:ascii="標楷體" w:eastAsia="標楷體" w:hAnsi="標楷體" w:hint="eastAsia"/>
          <w:color w:val="000000" w:themeColor="text1"/>
        </w:rPr>
        <w:t>大安</w:t>
      </w:r>
      <w:r w:rsidRPr="00837170">
        <w:rPr>
          <w:rFonts w:ascii="標楷體" w:eastAsia="標楷體" w:hAnsi="標楷體" w:hint="eastAsia"/>
          <w:color w:val="000000" w:themeColor="text1"/>
        </w:rPr>
        <w:t>區</w:t>
      </w:r>
      <w:r w:rsidR="00D54F3C" w:rsidRPr="00837170">
        <w:rPr>
          <w:rFonts w:ascii="標楷體" w:eastAsia="標楷體" w:hAnsi="標楷體" w:hint="eastAsia"/>
          <w:color w:val="000000" w:themeColor="text1"/>
        </w:rPr>
        <w:t>新生</w:t>
      </w:r>
      <w:r w:rsidRPr="00837170">
        <w:rPr>
          <w:rFonts w:ascii="標楷體" w:eastAsia="標楷體" w:hAnsi="標楷體" w:hint="eastAsia"/>
          <w:color w:val="000000" w:themeColor="text1"/>
        </w:rPr>
        <w:t>國小</w:t>
      </w:r>
      <w:r w:rsidR="00FC2D11" w:rsidRPr="00837170">
        <w:rPr>
          <w:rFonts w:ascii="標楷體" w:eastAsia="標楷體" w:hAnsi="標楷體" w:hint="eastAsia"/>
          <w:color w:val="000000" w:themeColor="text1"/>
        </w:rPr>
        <w:t>(</w:t>
      </w:r>
      <w:r w:rsidR="00D54F3C" w:rsidRPr="00837170">
        <w:rPr>
          <w:rFonts w:ascii="標楷體" w:eastAsia="標楷體" w:hAnsi="標楷體" w:hint="eastAsia"/>
          <w:color w:val="000000" w:themeColor="text1"/>
        </w:rPr>
        <w:t>2F課程研發室三</w:t>
      </w:r>
      <w:r w:rsidR="00FC2D11" w:rsidRPr="00837170">
        <w:rPr>
          <w:rFonts w:ascii="標楷體" w:eastAsia="標楷體" w:hAnsi="標楷體" w:hint="eastAsia"/>
          <w:color w:val="000000" w:themeColor="text1"/>
        </w:rPr>
        <w:t>)</w:t>
      </w:r>
      <w:r w:rsidR="001029DC" w:rsidRPr="00837170">
        <w:rPr>
          <w:rFonts w:ascii="標楷體" w:eastAsia="標楷體" w:hAnsi="標楷體" w:cs="新細明體"/>
          <w:color w:val="000000" w:themeColor="text1"/>
        </w:rPr>
        <w:t xml:space="preserve"> </w:t>
      </w:r>
      <w:r w:rsidR="001029DC" w:rsidRPr="00837170">
        <w:rPr>
          <w:rFonts w:ascii="標楷體" w:eastAsia="標楷體" w:hAnsi="標楷體" w:cs="新細明體" w:hint="eastAsia"/>
          <w:color w:val="000000" w:themeColor="text1"/>
        </w:rPr>
        <w:t>。</w:t>
      </w:r>
    </w:p>
    <w:p w:rsidR="00487E64" w:rsidRPr="00837170" w:rsidRDefault="00090AC4" w:rsidP="00487E64">
      <w:pPr>
        <w:tabs>
          <w:tab w:val="left" w:pos="709"/>
        </w:tabs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陸</w:t>
      </w:r>
      <w:r w:rsidR="00487E64"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、課程內容</w:t>
      </w:r>
    </w:p>
    <w:tbl>
      <w:tblPr>
        <w:tblStyle w:val="a9"/>
        <w:tblW w:w="0" w:type="auto"/>
        <w:tblInd w:w="737" w:type="dxa"/>
        <w:tblLook w:val="04A0" w:firstRow="1" w:lastRow="0" w:firstColumn="1" w:lastColumn="0" w:noHBand="0" w:noVBand="1"/>
      </w:tblPr>
      <w:tblGrid>
        <w:gridCol w:w="1923"/>
        <w:gridCol w:w="7087"/>
      </w:tblGrid>
      <w:tr w:rsidR="00837170" w:rsidRPr="00837170" w:rsidTr="004619FD">
        <w:tc>
          <w:tcPr>
            <w:tcW w:w="1923" w:type="dxa"/>
          </w:tcPr>
          <w:p w:rsidR="00CC4298" w:rsidRPr="00837170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時間</w:t>
            </w:r>
          </w:p>
        </w:tc>
        <w:tc>
          <w:tcPr>
            <w:tcW w:w="7087" w:type="dxa"/>
          </w:tcPr>
          <w:p w:rsidR="00CC4298" w:rsidRPr="00837170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內容</w:t>
            </w:r>
          </w:p>
        </w:tc>
      </w:tr>
      <w:tr w:rsidR="00837170" w:rsidRPr="00837170" w:rsidTr="004619FD">
        <w:tc>
          <w:tcPr>
            <w:tcW w:w="1923" w:type="dxa"/>
          </w:tcPr>
          <w:p w:rsidR="00BA2350" w:rsidRPr="00837170" w:rsidRDefault="00B63F54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0850-0900</w:t>
            </w:r>
          </w:p>
        </w:tc>
        <w:tc>
          <w:tcPr>
            <w:tcW w:w="7087" w:type="dxa"/>
          </w:tcPr>
          <w:p w:rsidR="00BA2350" w:rsidRPr="00837170" w:rsidRDefault="00B63F54" w:rsidP="00B63F54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學員報到</w:t>
            </w:r>
          </w:p>
        </w:tc>
      </w:tr>
      <w:tr w:rsidR="00837170" w:rsidRPr="00837170" w:rsidTr="004619FD">
        <w:tc>
          <w:tcPr>
            <w:tcW w:w="1923" w:type="dxa"/>
          </w:tcPr>
          <w:p w:rsidR="00CC4298" w:rsidRPr="00837170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0900-1000</w:t>
            </w:r>
          </w:p>
        </w:tc>
        <w:tc>
          <w:tcPr>
            <w:tcW w:w="7087" w:type="dxa"/>
          </w:tcPr>
          <w:p w:rsidR="00CC4298" w:rsidRPr="00837170" w:rsidRDefault="00CC4298" w:rsidP="005C6AA1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教具介紹與製作(5項)</w:t>
            </w:r>
          </w:p>
        </w:tc>
      </w:tr>
      <w:tr w:rsidR="00837170" w:rsidRPr="00837170" w:rsidTr="004619FD">
        <w:tc>
          <w:tcPr>
            <w:tcW w:w="1923" w:type="dxa"/>
          </w:tcPr>
          <w:p w:rsidR="00CC4298" w:rsidRPr="00837170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1000-1100</w:t>
            </w:r>
          </w:p>
        </w:tc>
        <w:tc>
          <w:tcPr>
            <w:tcW w:w="7087" w:type="dxa"/>
          </w:tcPr>
          <w:p w:rsidR="00CC4298" w:rsidRPr="00837170" w:rsidRDefault="00CC4298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學員教學設計討論與分享</w:t>
            </w:r>
          </w:p>
        </w:tc>
      </w:tr>
      <w:tr w:rsidR="00837170" w:rsidRPr="00837170" w:rsidTr="004619FD">
        <w:tc>
          <w:tcPr>
            <w:tcW w:w="1923" w:type="dxa"/>
          </w:tcPr>
          <w:p w:rsidR="00CC4298" w:rsidRPr="00837170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lastRenderedPageBreak/>
              <w:t>1100-1200</w:t>
            </w:r>
          </w:p>
        </w:tc>
        <w:tc>
          <w:tcPr>
            <w:tcW w:w="7087" w:type="dxa"/>
          </w:tcPr>
          <w:p w:rsidR="00CC4298" w:rsidRPr="00837170" w:rsidRDefault="00CC4298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教具介紹與製作(3個)</w:t>
            </w:r>
          </w:p>
        </w:tc>
      </w:tr>
      <w:tr w:rsidR="00837170" w:rsidRPr="00837170" w:rsidTr="004619FD">
        <w:tc>
          <w:tcPr>
            <w:tcW w:w="1923" w:type="dxa"/>
            <w:shd w:val="clear" w:color="auto" w:fill="D9D9D9" w:themeFill="background1" w:themeFillShade="D9"/>
          </w:tcPr>
          <w:p w:rsidR="00CC4298" w:rsidRPr="00837170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1200-1300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CC4298" w:rsidRPr="00837170" w:rsidRDefault="00CC4298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用餐與休息</w:t>
            </w:r>
          </w:p>
        </w:tc>
      </w:tr>
      <w:tr w:rsidR="00837170" w:rsidRPr="00837170" w:rsidTr="004619FD">
        <w:tc>
          <w:tcPr>
            <w:tcW w:w="1923" w:type="dxa"/>
          </w:tcPr>
          <w:p w:rsidR="00CC4298" w:rsidRPr="00837170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1300-1500</w:t>
            </w:r>
          </w:p>
        </w:tc>
        <w:tc>
          <w:tcPr>
            <w:tcW w:w="7087" w:type="dxa"/>
          </w:tcPr>
          <w:p w:rsidR="00CC4298" w:rsidRPr="00837170" w:rsidRDefault="00CC4298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教具介紹與製作(4個)</w:t>
            </w:r>
          </w:p>
        </w:tc>
      </w:tr>
      <w:tr w:rsidR="00837170" w:rsidRPr="00837170" w:rsidTr="004619FD">
        <w:tc>
          <w:tcPr>
            <w:tcW w:w="1923" w:type="dxa"/>
          </w:tcPr>
          <w:p w:rsidR="00CC4298" w:rsidRPr="00837170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1500-1600</w:t>
            </w:r>
          </w:p>
        </w:tc>
        <w:tc>
          <w:tcPr>
            <w:tcW w:w="7087" w:type="dxa"/>
          </w:tcPr>
          <w:p w:rsidR="00CC4298" w:rsidRPr="00837170" w:rsidRDefault="00C6478F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學員教學設計討論、</w:t>
            </w:r>
            <w:r w:rsidR="00CC4298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分享</w:t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與回饋</w:t>
            </w:r>
          </w:p>
        </w:tc>
      </w:tr>
      <w:tr w:rsidR="00837170" w:rsidRPr="00837170" w:rsidTr="004619FD">
        <w:tc>
          <w:tcPr>
            <w:tcW w:w="1923" w:type="dxa"/>
          </w:tcPr>
          <w:p w:rsidR="00C6478F" w:rsidRPr="00837170" w:rsidRDefault="00C6478F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1600~</w:t>
            </w:r>
          </w:p>
        </w:tc>
        <w:tc>
          <w:tcPr>
            <w:tcW w:w="7087" w:type="dxa"/>
          </w:tcPr>
          <w:p w:rsidR="00C6478F" w:rsidRPr="00837170" w:rsidRDefault="00C6478F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教具裝箱、</w:t>
            </w:r>
            <w:r w:rsidR="00A6096C"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綜合座談、</w:t>
            </w:r>
            <w:r w:rsidRPr="00837170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賦歸</w:t>
            </w:r>
          </w:p>
        </w:tc>
      </w:tr>
    </w:tbl>
    <w:p w:rsidR="00487E64" w:rsidRPr="00837170" w:rsidRDefault="00CC4298" w:rsidP="00487E64">
      <w:pPr>
        <w:tabs>
          <w:tab w:val="left" w:pos="709"/>
        </w:tabs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柒</w:t>
      </w:r>
      <w:r w:rsidR="00487E64"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、</w:t>
      </w:r>
      <w:r w:rsidR="00E14850" w:rsidRPr="00837170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師資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4339"/>
        <w:gridCol w:w="4699"/>
      </w:tblGrid>
      <w:tr w:rsidR="00163422" w:rsidRPr="00BF6EAD" w:rsidTr="00BF6EAD">
        <w:tc>
          <w:tcPr>
            <w:tcW w:w="4339" w:type="dxa"/>
          </w:tcPr>
          <w:p w:rsidR="00163422" w:rsidRPr="00BF6EAD" w:rsidRDefault="00163422" w:rsidP="00DC50F9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單位</w:t>
            </w:r>
          </w:p>
        </w:tc>
        <w:tc>
          <w:tcPr>
            <w:tcW w:w="4699" w:type="dxa"/>
          </w:tcPr>
          <w:p w:rsidR="00163422" w:rsidRPr="00BF6EAD" w:rsidRDefault="00E14850" w:rsidP="00DC50F9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姓名</w:t>
            </w:r>
          </w:p>
        </w:tc>
      </w:tr>
      <w:tr w:rsidR="00163422" w:rsidRPr="00BF6EAD" w:rsidTr="00BF6EAD">
        <w:tc>
          <w:tcPr>
            <w:tcW w:w="4339" w:type="dxa"/>
          </w:tcPr>
          <w:p w:rsidR="00163422" w:rsidRPr="00BF6EAD" w:rsidRDefault="00E14850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臺北市大安區金華國小</w:t>
            </w:r>
          </w:p>
        </w:tc>
        <w:tc>
          <w:tcPr>
            <w:tcW w:w="4699" w:type="dxa"/>
          </w:tcPr>
          <w:p w:rsidR="00163422" w:rsidRPr="00BF6EAD" w:rsidRDefault="00E14850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曾振</w:t>
            </w:r>
            <w:r w:rsidR="00A6096C" w:rsidRPr="00BF6EAD">
              <w:rPr>
                <w:rFonts w:ascii="標楷體" w:eastAsia="標楷體" w:hAnsi="標楷體" w:cs="新細明體" w:hint="eastAsia"/>
                <w:color w:val="000000"/>
              </w:rPr>
              <w:t>富</w:t>
            </w:r>
            <w:r w:rsidRPr="00BF6EAD">
              <w:rPr>
                <w:rFonts w:ascii="標楷體" w:eastAsia="標楷體" w:hAnsi="標楷體" w:cs="新細明體" w:hint="eastAsia"/>
                <w:color w:val="000000"/>
              </w:rPr>
              <w:t>校長</w:t>
            </w:r>
          </w:p>
        </w:tc>
      </w:tr>
      <w:tr w:rsidR="00163422" w:rsidRPr="00BF6EAD" w:rsidTr="00BF6EAD">
        <w:tc>
          <w:tcPr>
            <w:tcW w:w="4339" w:type="dxa"/>
          </w:tcPr>
          <w:p w:rsidR="00163422" w:rsidRPr="00BF6EAD" w:rsidRDefault="00BA2350" w:rsidP="001934F1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臺北市</w:t>
            </w:r>
            <w:r w:rsidR="009926FC">
              <w:rPr>
                <w:rFonts w:ascii="標楷體" w:eastAsia="標楷體" w:hAnsi="標楷體" w:cs="新細明體" w:hint="eastAsia"/>
                <w:color w:val="000000"/>
              </w:rPr>
              <w:t>信義區</w:t>
            </w:r>
            <w:r w:rsidR="001934F1">
              <w:rPr>
                <w:rFonts w:ascii="標楷體" w:eastAsia="標楷體" w:hAnsi="標楷體" w:cs="新細明體" w:hint="eastAsia"/>
                <w:color w:val="000000"/>
              </w:rPr>
              <w:t>興雅國小</w:t>
            </w:r>
          </w:p>
        </w:tc>
        <w:tc>
          <w:tcPr>
            <w:tcW w:w="4699" w:type="dxa"/>
          </w:tcPr>
          <w:p w:rsidR="00163422" w:rsidRPr="00BF6EAD" w:rsidRDefault="001934F1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吳杏惠</w:t>
            </w:r>
            <w:r w:rsidR="00187033" w:rsidRPr="00BF6EAD">
              <w:rPr>
                <w:rFonts w:ascii="標楷體" w:eastAsia="標楷體" w:hAnsi="標楷體" w:cs="新細明體" w:hint="eastAsia"/>
                <w:color w:val="000000"/>
              </w:rPr>
              <w:t>老師</w:t>
            </w:r>
          </w:p>
        </w:tc>
      </w:tr>
      <w:tr w:rsidR="00163422" w:rsidRPr="00BF6EAD" w:rsidTr="00BF6EAD">
        <w:tc>
          <w:tcPr>
            <w:tcW w:w="4339" w:type="dxa"/>
          </w:tcPr>
          <w:p w:rsidR="00163422" w:rsidRPr="00BF6EAD" w:rsidRDefault="00E14850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國教輔導團專</w:t>
            </w:r>
            <w:r w:rsidR="00BA2350" w:rsidRPr="00BF6EAD">
              <w:rPr>
                <w:rFonts w:ascii="標楷體" w:eastAsia="標楷體" w:hAnsi="標楷體" w:cs="新細明體" w:hint="eastAsia"/>
                <w:color w:val="000000"/>
              </w:rPr>
              <w:t>任</w:t>
            </w:r>
            <w:r w:rsidRPr="00BF6EAD">
              <w:rPr>
                <w:rFonts w:ascii="標楷體" w:eastAsia="標楷體" w:hAnsi="標楷體" w:cs="新細明體" w:hint="eastAsia"/>
                <w:color w:val="000000"/>
              </w:rPr>
              <w:t>輔</w:t>
            </w:r>
            <w:r w:rsidR="00BA2350" w:rsidRPr="00BF6EAD">
              <w:rPr>
                <w:rFonts w:ascii="標楷體" w:eastAsia="標楷體" w:hAnsi="標楷體" w:cs="新細明體" w:hint="eastAsia"/>
                <w:color w:val="000000"/>
              </w:rPr>
              <w:t>導員</w:t>
            </w:r>
          </w:p>
        </w:tc>
        <w:tc>
          <w:tcPr>
            <w:tcW w:w="4699" w:type="dxa"/>
          </w:tcPr>
          <w:p w:rsidR="00163422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卓家</w:t>
            </w:r>
            <w:proofErr w:type="gramStart"/>
            <w:r w:rsidRPr="00BF6EAD">
              <w:rPr>
                <w:rFonts w:ascii="標楷體" w:eastAsia="標楷體" w:hAnsi="標楷體" w:cs="新細明體" w:hint="eastAsia"/>
                <w:color w:val="000000"/>
              </w:rPr>
              <w:t>夙</w:t>
            </w:r>
            <w:proofErr w:type="gramEnd"/>
            <w:r w:rsidRPr="00BF6EAD">
              <w:rPr>
                <w:rFonts w:ascii="標楷體" w:eastAsia="標楷體" w:hAnsi="標楷體" w:cs="新細明體" w:hint="eastAsia"/>
                <w:color w:val="000000"/>
              </w:rPr>
              <w:t>老師</w:t>
            </w:r>
          </w:p>
        </w:tc>
      </w:tr>
      <w:tr w:rsidR="00E14850" w:rsidRPr="00BF6EAD" w:rsidTr="00BF6EAD">
        <w:tc>
          <w:tcPr>
            <w:tcW w:w="4339" w:type="dxa"/>
          </w:tcPr>
          <w:p w:rsidR="00E14850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臺北市士林區士林國小</w:t>
            </w:r>
          </w:p>
        </w:tc>
        <w:tc>
          <w:tcPr>
            <w:tcW w:w="4699" w:type="dxa"/>
          </w:tcPr>
          <w:p w:rsidR="00E14850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柯孟昌老師</w:t>
            </w:r>
          </w:p>
        </w:tc>
      </w:tr>
      <w:tr w:rsidR="00E14850" w:rsidRPr="00BF6EAD" w:rsidTr="00BF6EAD">
        <w:tc>
          <w:tcPr>
            <w:tcW w:w="4339" w:type="dxa"/>
          </w:tcPr>
          <w:p w:rsidR="00E14850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臺北市大安區新生國小</w:t>
            </w:r>
          </w:p>
        </w:tc>
        <w:tc>
          <w:tcPr>
            <w:tcW w:w="4699" w:type="dxa"/>
          </w:tcPr>
          <w:p w:rsidR="00E14850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沈白玲老師</w:t>
            </w:r>
          </w:p>
        </w:tc>
      </w:tr>
    </w:tbl>
    <w:p w:rsidR="00487E64" w:rsidRPr="00BF6EAD" w:rsidRDefault="00487E64" w:rsidP="00487E64">
      <w:pPr>
        <w:tabs>
          <w:tab w:val="left" w:pos="709"/>
        </w:tabs>
        <w:ind w:left="1"/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捌</w:t>
      </w:r>
      <w:r w:rsidRPr="00BF6EAD">
        <w:rPr>
          <w:rFonts w:ascii="標楷體" w:eastAsia="標楷體" w:hAnsi="標楷體"/>
          <w:noProof/>
          <w:color w:val="000000"/>
          <w:sz w:val="28"/>
          <w:szCs w:val="28"/>
        </w:rPr>
        <w:t>、</w:t>
      </w:r>
      <w:r w:rsidR="00DC3FB1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報名方式</w:t>
      </w:r>
      <w:r w:rsidR="00CE324B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與注意事項</w:t>
      </w:r>
    </w:p>
    <w:p w:rsidR="00487E64" w:rsidRPr="00BF6EAD" w:rsidRDefault="00CE324B" w:rsidP="00BF6EAD">
      <w:pPr>
        <w:widowControl/>
        <w:tabs>
          <w:tab w:val="left" w:pos="851"/>
          <w:tab w:val="left" w:pos="993"/>
        </w:tabs>
        <w:ind w:leftChars="32" w:left="425" w:hangingChars="145" w:hanging="348"/>
        <w:rPr>
          <w:rFonts w:ascii="標楷體" w:eastAsia="標楷體" w:hAnsi="標楷體"/>
        </w:rPr>
      </w:pPr>
      <w:r w:rsidRPr="00BF6EAD">
        <w:rPr>
          <w:rFonts w:ascii="標楷體" w:eastAsia="標楷體" w:hAnsi="標楷體" w:hint="eastAsia"/>
        </w:rPr>
        <w:t>一</w:t>
      </w:r>
      <w:r w:rsidR="001C5FFD" w:rsidRPr="00BF6EAD">
        <w:rPr>
          <w:rFonts w:ascii="標楷體" w:eastAsia="標楷體" w:hAnsi="標楷體" w:hint="eastAsia"/>
        </w:rPr>
        <w:t>、</w:t>
      </w:r>
      <w:r w:rsidR="00DC3FB1" w:rsidRPr="00BF6EAD">
        <w:rPr>
          <w:rFonts w:ascii="標楷體" w:eastAsia="標楷體" w:hAnsi="標楷體" w:hint="eastAsia"/>
        </w:rPr>
        <w:t>即日起至</w:t>
      </w:r>
      <w:r w:rsidR="00DC3FB1" w:rsidRPr="00BF6EAD">
        <w:rPr>
          <w:rFonts w:ascii="標楷體" w:eastAsia="標楷體" w:hAnsi="標楷體"/>
        </w:rPr>
        <w:t>107</w:t>
      </w:r>
      <w:r w:rsidR="00DC3FB1" w:rsidRPr="00BF6EAD">
        <w:rPr>
          <w:rFonts w:ascii="標楷體" w:eastAsia="標楷體" w:hAnsi="標楷體" w:hint="eastAsia"/>
        </w:rPr>
        <w:t>年</w:t>
      </w:r>
      <w:r w:rsidR="00BB3D30" w:rsidRPr="00BF6EAD">
        <w:rPr>
          <w:rFonts w:ascii="標楷體" w:eastAsia="標楷體" w:hAnsi="標楷體" w:hint="eastAsia"/>
        </w:rPr>
        <w:t>9</w:t>
      </w:r>
      <w:r w:rsidR="00DC3FB1" w:rsidRPr="00BF6EAD">
        <w:rPr>
          <w:rFonts w:ascii="標楷體" w:eastAsia="標楷體" w:hAnsi="標楷體" w:hint="eastAsia"/>
        </w:rPr>
        <w:t>月</w:t>
      </w:r>
      <w:r w:rsidR="00BB3D30" w:rsidRPr="00BF6EAD">
        <w:rPr>
          <w:rFonts w:ascii="標楷體" w:eastAsia="標楷體" w:hAnsi="標楷體" w:hint="eastAsia"/>
        </w:rPr>
        <w:t>14日（五</w:t>
      </w:r>
      <w:r w:rsidR="00DC3FB1" w:rsidRPr="00BF6EAD">
        <w:rPr>
          <w:rFonts w:ascii="標楷體" w:eastAsia="標楷體" w:hAnsi="標楷體" w:hint="eastAsia"/>
        </w:rPr>
        <w:t>）</w:t>
      </w:r>
      <w:r w:rsidR="00FA322D" w:rsidRPr="00BF6EAD">
        <w:rPr>
          <w:rFonts w:ascii="標楷體" w:eastAsia="標楷體" w:hAnsi="標楷體" w:hint="eastAsia"/>
        </w:rPr>
        <w:t>前</w:t>
      </w:r>
      <w:proofErr w:type="gramStart"/>
      <w:r w:rsidR="00DC3FB1" w:rsidRPr="00BF6EAD">
        <w:rPr>
          <w:rFonts w:ascii="標楷體" w:eastAsia="標楷體" w:hAnsi="標楷體" w:hint="eastAsia"/>
        </w:rPr>
        <w:t>逕</w:t>
      </w:r>
      <w:proofErr w:type="gramEnd"/>
      <w:r w:rsidR="00DC3FB1" w:rsidRPr="00BF6EAD">
        <w:rPr>
          <w:rFonts w:ascii="標楷體" w:eastAsia="標楷體" w:hAnsi="標楷體" w:hint="eastAsia"/>
        </w:rPr>
        <w:t>至臺北市教師在職研習網</w:t>
      </w:r>
      <w:proofErr w:type="gramStart"/>
      <w:r w:rsidR="00DC3FB1" w:rsidRPr="00BF6EAD">
        <w:rPr>
          <w:rFonts w:ascii="標楷體" w:eastAsia="標楷體" w:hAnsi="標楷體" w:hint="eastAsia"/>
        </w:rPr>
        <w:t>（</w:t>
      </w:r>
      <w:proofErr w:type="gramEnd"/>
      <w:r w:rsidR="00DC3FB1" w:rsidRPr="00BF6EAD">
        <w:rPr>
          <w:rFonts w:ascii="標楷體" w:eastAsia="標楷體" w:hAnsi="標楷體" w:hint="eastAsia"/>
        </w:rPr>
        <w:t>http://insc.tp.edu.tw/</w:t>
      </w:r>
      <w:proofErr w:type="gramStart"/>
      <w:r w:rsidR="00DC3FB1" w:rsidRPr="00BF6EAD">
        <w:rPr>
          <w:rFonts w:ascii="標楷體" w:eastAsia="標楷體" w:hAnsi="標楷體" w:hint="eastAsia"/>
        </w:rPr>
        <w:t>）</w:t>
      </w:r>
      <w:proofErr w:type="gramEnd"/>
      <w:r w:rsidR="00DC3FB1" w:rsidRPr="00BF6EAD">
        <w:rPr>
          <w:rFonts w:ascii="標楷體" w:eastAsia="標楷體" w:hAnsi="標楷體" w:hint="eastAsia"/>
        </w:rPr>
        <w:t>完</w:t>
      </w:r>
      <w:r w:rsidR="00FA322D" w:rsidRPr="00BF6EAD">
        <w:rPr>
          <w:rFonts w:ascii="標楷體" w:eastAsia="標楷體" w:hAnsi="標楷體" w:hint="eastAsia"/>
        </w:rPr>
        <w:t>成報名</w:t>
      </w:r>
      <w:proofErr w:type="gramStart"/>
      <w:r w:rsidR="00FA322D" w:rsidRPr="00BF6EAD">
        <w:rPr>
          <w:rFonts w:ascii="標楷體" w:eastAsia="標楷體" w:hAnsi="標楷體" w:hint="eastAsia"/>
        </w:rPr>
        <w:t>及薦派</w:t>
      </w:r>
      <w:proofErr w:type="gramEnd"/>
      <w:r w:rsidR="00DC3FB1" w:rsidRPr="00BF6EAD">
        <w:rPr>
          <w:rFonts w:ascii="標楷體" w:eastAsia="標楷體" w:hAnsi="標楷體" w:hint="eastAsia"/>
        </w:rPr>
        <w:t>程序</w:t>
      </w:r>
      <w:r w:rsidR="00BB3D30" w:rsidRPr="00BF6EAD">
        <w:rPr>
          <w:rFonts w:ascii="標楷體" w:eastAsia="標楷體" w:hAnsi="標楷體" w:hint="eastAsia"/>
        </w:rPr>
        <w:t>。</w:t>
      </w:r>
    </w:p>
    <w:p w:rsidR="001C5FFD" w:rsidRPr="00BF6EAD" w:rsidRDefault="001C5FFD" w:rsidP="00BF6EAD">
      <w:pPr>
        <w:widowControl/>
        <w:tabs>
          <w:tab w:val="left" w:pos="851"/>
          <w:tab w:val="left" w:pos="993"/>
        </w:tabs>
        <w:ind w:leftChars="32" w:left="1757" w:hangingChars="700" w:hanging="1680"/>
        <w:rPr>
          <w:rFonts w:ascii="標楷體" w:eastAsia="標楷體" w:hAnsi="標楷體"/>
        </w:rPr>
      </w:pPr>
      <w:r w:rsidRPr="00BF6EAD">
        <w:rPr>
          <w:rFonts w:ascii="標楷體" w:eastAsia="標楷體" w:hAnsi="標楷體" w:hint="eastAsia"/>
        </w:rPr>
        <w:t>二、</w:t>
      </w:r>
      <w:r w:rsidR="006054D6" w:rsidRPr="00BF6EAD">
        <w:rPr>
          <w:rFonts w:ascii="標楷體" w:eastAsia="標楷體" w:hAnsi="標楷體"/>
        </w:rPr>
        <w:t>無法提供停車，請儘量搭乘大眾運輸工具</w:t>
      </w:r>
      <w:r w:rsidR="006054D6" w:rsidRPr="00BF6EAD">
        <w:rPr>
          <w:rFonts w:ascii="標楷體" w:eastAsia="標楷體" w:hAnsi="標楷體" w:hint="eastAsia"/>
        </w:rPr>
        <w:t>。</w:t>
      </w:r>
    </w:p>
    <w:p w:rsidR="006054D6" w:rsidRPr="00BF6EAD" w:rsidRDefault="006054D6" w:rsidP="00BF6EAD">
      <w:pPr>
        <w:widowControl/>
        <w:tabs>
          <w:tab w:val="left" w:pos="851"/>
          <w:tab w:val="left" w:pos="993"/>
        </w:tabs>
        <w:ind w:leftChars="32" w:left="1757" w:hangingChars="700" w:hanging="1680"/>
        <w:rPr>
          <w:rFonts w:ascii="標楷體" w:eastAsia="標楷體" w:hAnsi="標楷體"/>
        </w:rPr>
      </w:pPr>
      <w:r w:rsidRPr="00BF6EAD">
        <w:rPr>
          <w:rFonts w:ascii="標楷體" w:eastAsia="標楷體" w:hAnsi="標楷體" w:hint="eastAsia"/>
        </w:rPr>
        <w:t>三、</w:t>
      </w:r>
      <w:r w:rsidRPr="00BF6EAD">
        <w:rPr>
          <w:rFonts w:ascii="標楷體" w:eastAsia="標楷體" w:hAnsi="標楷體"/>
        </w:rPr>
        <w:t>愛惜地球資源，響應環保政策</w:t>
      </w:r>
      <w:r w:rsidRPr="00BF6EAD">
        <w:rPr>
          <w:rFonts w:ascii="標楷體" w:eastAsia="標楷體" w:hAnsi="標楷體" w:hint="eastAsia"/>
        </w:rPr>
        <w:t>，</w:t>
      </w:r>
      <w:r w:rsidRPr="00BF6EAD">
        <w:rPr>
          <w:rFonts w:ascii="標楷體" w:eastAsia="標楷體" w:hAnsi="標楷體"/>
        </w:rPr>
        <w:t>敬請自備</w:t>
      </w:r>
      <w:r w:rsidRPr="00BF6EAD">
        <w:rPr>
          <w:rFonts w:ascii="標楷體" w:eastAsia="標楷體" w:hAnsi="標楷體" w:hint="eastAsia"/>
        </w:rPr>
        <w:t>環保餐具、</w:t>
      </w:r>
      <w:r w:rsidRPr="00BF6EAD">
        <w:rPr>
          <w:rFonts w:ascii="標楷體" w:eastAsia="標楷體" w:hAnsi="標楷體"/>
        </w:rPr>
        <w:t>環保杯。</w:t>
      </w:r>
    </w:p>
    <w:p w:rsidR="00CE324B" w:rsidRPr="00BF6EAD" w:rsidRDefault="00A6096C" w:rsidP="00BF6EAD">
      <w:pPr>
        <w:tabs>
          <w:tab w:val="left" w:pos="142"/>
        </w:tabs>
        <w:ind w:leftChars="32" w:left="77"/>
        <w:jc w:val="both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四、聯絡方式：</w:t>
      </w:r>
      <w:r w:rsidRPr="00BF6EAD">
        <w:rPr>
          <w:rFonts w:ascii="標楷體" w:eastAsia="標楷體" w:hAnsi="標楷體" w:hint="eastAsia"/>
        </w:rPr>
        <w:t>臺北市大安區新生國民小學，設備組長沈白玲教師。電話：23913122-213</w:t>
      </w:r>
    </w:p>
    <w:p w:rsidR="00157DD1" w:rsidRPr="00BF6EAD" w:rsidRDefault="00487E64" w:rsidP="00A6096C">
      <w:pPr>
        <w:tabs>
          <w:tab w:val="left" w:pos="142"/>
        </w:tabs>
        <w:jc w:val="both"/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玖、</w:t>
      </w:r>
      <w:r w:rsidR="004619FD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預期效益：</w:t>
      </w:r>
    </w:p>
    <w:p w:rsidR="004619FD" w:rsidRPr="00BF6EAD" w:rsidRDefault="004619FD" w:rsidP="00A6096C">
      <w:pPr>
        <w:tabs>
          <w:tab w:val="left" w:pos="142"/>
        </w:tabs>
        <w:jc w:val="both"/>
        <w:rPr>
          <w:rFonts w:ascii="標楷體" w:eastAsia="標楷體" w:hAnsi="標楷體"/>
          <w:noProof/>
          <w:color w:val="000000"/>
          <w:szCs w:val="24"/>
        </w:rPr>
      </w:pPr>
      <w:r w:rsidRPr="00BF6EAD">
        <w:rPr>
          <w:rFonts w:ascii="標楷體" w:eastAsia="標楷體" w:hAnsi="標楷體" w:hint="eastAsia"/>
          <w:noProof/>
          <w:color w:val="000000"/>
          <w:szCs w:val="24"/>
        </w:rPr>
        <w:t>一、</w:t>
      </w:r>
      <w:r w:rsidR="00BF6EAD" w:rsidRPr="00BF6EAD">
        <w:rPr>
          <w:rFonts w:ascii="標楷體" w:eastAsia="標楷體" w:hAnsi="標楷體" w:hint="eastAsia"/>
          <w:noProof/>
          <w:color w:val="000000"/>
          <w:szCs w:val="24"/>
        </w:rPr>
        <w:t>每位學員能製作12項自然科教具裝箱帶回學校提供校內自然科教學使用。</w:t>
      </w:r>
    </w:p>
    <w:p w:rsidR="004619FD" w:rsidRPr="00BF6EAD" w:rsidRDefault="004619FD" w:rsidP="00A6096C">
      <w:pPr>
        <w:tabs>
          <w:tab w:val="left" w:pos="142"/>
        </w:tabs>
        <w:jc w:val="both"/>
        <w:rPr>
          <w:rFonts w:ascii="標楷體" w:eastAsia="標楷體" w:hAnsi="標楷體"/>
          <w:szCs w:val="24"/>
        </w:rPr>
      </w:pPr>
      <w:r w:rsidRPr="00BF6EAD">
        <w:rPr>
          <w:rFonts w:ascii="標楷體" w:eastAsia="標楷體" w:hAnsi="標楷體" w:hint="eastAsia"/>
          <w:noProof/>
          <w:color w:val="000000"/>
          <w:szCs w:val="24"/>
        </w:rPr>
        <w:t>二、</w:t>
      </w:r>
      <w:r w:rsidR="00BF6EAD" w:rsidRPr="00BF6EAD">
        <w:rPr>
          <w:rFonts w:ascii="標楷體" w:eastAsia="標楷體" w:hAnsi="標楷體" w:hint="eastAsia"/>
          <w:noProof/>
          <w:color w:val="000000"/>
          <w:szCs w:val="24"/>
        </w:rPr>
        <w:t>透過教具製作能提昇教師自製教具及探究與實作的教學素養</w:t>
      </w:r>
    </w:p>
    <w:p w:rsidR="00487E64" w:rsidRPr="00BF6EAD" w:rsidRDefault="00487E64" w:rsidP="00487E64">
      <w:pPr>
        <w:pStyle w:val="a3"/>
        <w:ind w:leftChars="0" w:left="0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壹拾</w:t>
      </w:r>
      <w:r w:rsidRPr="00BF6EA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619FD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經費來源：</w:t>
      </w:r>
      <w:r w:rsidR="004619FD" w:rsidRPr="00BF6EAD">
        <w:rPr>
          <w:rFonts w:ascii="標楷體" w:eastAsia="標楷體" w:hAnsi="標楷體" w:hint="eastAsia"/>
        </w:rPr>
        <w:t>臺北市</w:t>
      </w:r>
      <w:proofErr w:type="gramStart"/>
      <w:r w:rsidR="004619FD" w:rsidRPr="00BF6EAD">
        <w:rPr>
          <w:rFonts w:ascii="標楷體" w:eastAsia="標楷體" w:hAnsi="標楷體" w:hint="eastAsia"/>
        </w:rPr>
        <w:t>107</w:t>
      </w:r>
      <w:proofErr w:type="gramEnd"/>
      <w:r w:rsidR="004619FD" w:rsidRPr="00BF6EAD">
        <w:rPr>
          <w:rFonts w:ascii="標楷體" w:eastAsia="標楷體" w:hAnsi="標楷體" w:hint="eastAsia"/>
        </w:rPr>
        <w:t>年度國民中小學卓越科學教育計畫經費下支應</w:t>
      </w:r>
      <w:r w:rsidRPr="00BF6EAD">
        <w:rPr>
          <w:rFonts w:ascii="標楷體" w:eastAsia="標楷體" w:hAnsi="標楷體" w:hint="eastAsia"/>
          <w:color w:val="000000"/>
        </w:rPr>
        <w:t>。</w:t>
      </w:r>
    </w:p>
    <w:sectPr w:rsidR="00487E64" w:rsidRPr="00BF6EAD" w:rsidSect="00487E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C9" w:rsidRDefault="003363C9" w:rsidP="00FA6506">
      <w:r>
        <w:separator/>
      </w:r>
    </w:p>
  </w:endnote>
  <w:endnote w:type="continuationSeparator" w:id="0">
    <w:p w:rsidR="003363C9" w:rsidRDefault="003363C9" w:rsidP="00FA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C9" w:rsidRDefault="003363C9" w:rsidP="00FA6506">
      <w:r>
        <w:separator/>
      </w:r>
    </w:p>
  </w:footnote>
  <w:footnote w:type="continuationSeparator" w:id="0">
    <w:p w:rsidR="003363C9" w:rsidRDefault="003363C9" w:rsidP="00FA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64"/>
    <w:rsid w:val="000165B4"/>
    <w:rsid w:val="000539B7"/>
    <w:rsid w:val="00060B5A"/>
    <w:rsid w:val="00077E4E"/>
    <w:rsid w:val="0008389B"/>
    <w:rsid w:val="00090AC4"/>
    <w:rsid w:val="000E6CA1"/>
    <w:rsid w:val="001029DC"/>
    <w:rsid w:val="001058D3"/>
    <w:rsid w:val="001356F8"/>
    <w:rsid w:val="00157DD1"/>
    <w:rsid w:val="00163422"/>
    <w:rsid w:val="00164ACF"/>
    <w:rsid w:val="00187033"/>
    <w:rsid w:val="001934F1"/>
    <w:rsid w:val="001C5FFD"/>
    <w:rsid w:val="00217DFE"/>
    <w:rsid w:val="00255C88"/>
    <w:rsid w:val="0028450B"/>
    <w:rsid w:val="002C1D08"/>
    <w:rsid w:val="002D6D74"/>
    <w:rsid w:val="002E700F"/>
    <w:rsid w:val="00327E5B"/>
    <w:rsid w:val="003363C9"/>
    <w:rsid w:val="0034734D"/>
    <w:rsid w:val="00404653"/>
    <w:rsid w:val="00407752"/>
    <w:rsid w:val="004378EA"/>
    <w:rsid w:val="00446076"/>
    <w:rsid w:val="004619FD"/>
    <w:rsid w:val="00487E64"/>
    <w:rsid w:val="004F041D"/>
    <w:rsid w:val="00531372"/>
    <w:rsid w:val="005335EA"/>
    <w:rsid w:val="005363C0"/>
    <w:rsid w:val="005461E8"/>
    <w:rsid w:val="00547D2D"/>
    <w:rsid w:val="005669DA"/>
    <w:rsid w:val="00574E3B"/>
    <w:rsid w:val="005C6AA1"/>
    <w:rsid w:val="006054D6"/>
    <w:rsid w:val="006958E9"/>
    <w:rsid w:val="006D2E91"/>
    <w:rsid w:val="006E1C2B"/>
    <w:rsid w:val="006F4AB1"/>
    <w:rsid w:val="007247E4"/>
    <w:rsid w:val="00726CBD"/>
    <w:rsid w:val="0078041E"/>
    <w:rsid w:val="007B6398"/>
    <w:rsid w:val="007E1D99"/>
    <w:rsid w:val="00801EB4"/>
    <w:rsid w:val="00814C27"/>
    <w:rsid w:val="00821661"/>
    <w:rsid w:val="00837170"/>
    <w:rsid w:val="008C7422"/>
    <w:rsid w:val="008D4EC3"/>
    <w:rsid w:val="00954BC3"/>
    <w:rsid w:val="00991162"/>
    <w:rsid w:val="009926FC"/>
    <w:rsid w:val="009A4733"/>
    <w:rsid w:val="009B09F3"/>
    <w:rsid w:val="009F32F9"/>
    <w:rsid w:val="00A2226C"/>
    <w:rsid w:val="00A6096C"/>
    <w:rsid w:val="00A8625E"/>
    <w:rsid w:val="00AE3694"/>
    <w:rsid w:val="00B207F5"/>
    <w:rsid w:val="00B24256"/>
    <w:rsid w:val="00B5478F"/>
    <w:rsid w:val="00B63F54"/>
    <w:rsid w:val="00B762E7"/>
    <w:rsid w:val="00B85765"/>
    <w:rsid w:val="00B91593"/>
    <w:rsid w:val="00B91F07"/>
    <w:rsid w:val="00BA2350"/>
    <w:rsid w:val="00BB3D30"/>
    <w:rsid w:val="00BF6EAD"/>
    <w:rsid w:val="00C602C2"/>
    <w:rsid w:val="00C6478F"/>
    <w:rsid w:val="00C957C3"/>
    <w:rsid w:val="00CB02DB"/>
    <w:rsid w:val="00CC4298"/>
    <w:rsid w:val="00CE324B"/>
    <w:rsid w:val="00D31E38"/>
    <w:rsid w:val="00D54F3C"/>
    <w:rsid w:val="00D65B83"/>
    <w:rsid w:val="00D735D1"/>
    <w:rsid w:val="00DC3FB1"/>
    <w:rsid w:val="00DC50F9"/>
    <w:rsid w:val="00DE7B91"/>
    <w:rsid w:val="00E14850"/>
    <w:rsid w:val="00E32EC5"/>
    <w:rsid w:val="00E7387F"/>
    <w:rsid w:val="00E91054"/>
    <w:rsid w:val="00F2316A"/>
    <w:rsid w:val="00F30D5F"/>
    <w:rsid w:val="00FA322D"/>
    <w:rsid w:val="00FA6506"/>
    <w:rsid w:val="00FC2D11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題號1"/>
    <w:basedOn w:val="a"/>
    <w:next w:val="a"/>
    <w:link w:val="10"/>
    <w:uiPriority w:val="9"/>
    <w:qFormat/>
    <w:rsid w:val="00487E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9"/>
    <w:rsid w:val="00487E64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487E64"/>
    <w:pPr>
      <w:ind w:leftChars="200" w:left="48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016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0165B4"/>
    <w:rPr>
      <w:color w:val="0000FF"/>
      <w:u w:val="single"/>
    </w:rPr>
  </w:style>
  <w:style w:type="table" w:styleId="a9">
    <w:name w:val="Table Grid"/>
    <w:basedOn w:val="a1"/>
    <w:uiPriority w:val="39"/>
    <w:rsid w:val="00C9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題號1"/>
    <w:basedOn w:val="a"/>
    <w:next w:val="a"/>
    <w:link w:val="10"/>
    <w:uiPriority w:val="9"/>
    <w:qFormat/>
    <w:rsid w:val="00487E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9"/>
    <w:rsid w:val="00487E64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487E64"/>
    <w:pPr>
      <w:ind w:leftChars="200" w:left="48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016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0165B4"/>
    <w:rPr>
      <w:color w:val="0000FF"/>
      <w:u w:val="single"/>
    </w:rPr>
  </w:style>
  <w:style w:type="table" w:styleId="a9">
    <w:name w:val="Table Grid"/>
    <w:basedOn w:val="a1"/>
    <w:uiPriority w:val="39"/>
    <w:rsid w:val="00C9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E100-0920-4986-ABCA-3F6F4E8E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tschenfu</cp:lastModifiedBy>
  <cp:revision>5</cp:revision>
  <cp:lastPrinted>2018-08-21T01:11:00Z</cp:lastPrinted>
  <dcterms:created xsi:type="dcterms:W3CDTF">2018-08-21T01:10:00Z</dcterms:created>
  <dcterms:modified xsi:type="dcterms:W3CDTF">2018-08-21T01:13:00Z</dcterms:modified>
</cp:coreProperties>
</file>